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A5F62" w14:textId="4CC85AEB" w:rsidR="005D13B8" w:rsidRDefault="00F560D0" w:rsidP="005D13B8">
      <w:pPr>
        <w:pStyle w:val="Title"/>
      </w:pPr>
      <w:bookmarkStart w:id="0" w:name="_Hlk523425074"/>
      <w:r>
        <w:t xml:space="preserve">Negative: </w:t>
      </w:r>
      <w:r w:rsidR="00EE7774">
        <w:t>Palestinian International Terrorism Support Prevention Act of 2017</w:t>
      </w:r>
    </w:p>
    <w:bookmarkEnd w:id="0"/>
    <w:p w14:paraId="517A0B51" w14:textId="5464AE3E" w:rsidR="005D13B8" w:rsidRDefault="005D13B8" w:rsidP="005D13B8">
      <w:pPr>
        <w:jc w:val="center"/>
      </w:pPr>
      <w:r>
        <w:t xml:space="preserve">By </w:t>
      </w:r>
      <w:r w:rsidR="00EE7774">
        <w:t>“Coach Vance” Trefethen</w:t>
      </w:r>
    </w:p>
    <w:p w14:paraId="52110A20" w14:textId="77777777" w:rsidR="005D13B8" w:rsidRPr="00303BC4" w:rsidRDefault="005D13B8" w:rsidP="005D13B8">
      <w:pPr>
        <w:ind w:left="-180" w:right="-180"/>
        <w:jc w:val="center"/>
        <w:rPr>
          <w:b/>
          <w:bCs/>
          <w:i/>
        </w:rPr>
      </w:pPr>
      <w:r w:rsidRPr="000C0767">
        <w:rPr>
          <w:b/>
          <w:bCs/>
          <w:i/>
        </w:rPr>
        <w:t xml:space="preserve">Resolved: </w:t>
      </w:r>
      <w:r w:rsidRPr="009D0576">
        <w:rPr>
          <w:b/>
          <w:bCs/>
          <w:i/>
        </w:rPr>
        <w:t>The United States Federal Government should substantially reform its foreign policy regarding international terrorism.</w:t>
      </w:r>
    </w:p>
    <w:p w14:paraId="72BE5672" w14:textId="5EE41841" w:rsidR="005D13B8" w:rsidRPr="00F60940" w:rsidRDefault="00223E7C" w:rsidP="005D13B8">
      <w:pPr>
        <w:pStyle w:val="Case"/>
        <w:numPr>
          <w:ilvl w:val="0"/>
          <w:numId w:val="0"/>
        </w:numPr>
        <w:rPr>
          <w:rFonts w:eastAsiaTheme="minorEastAsia"/>
        </w:rPr>
      </w:pPr>
      <w:r>
        <w:rPr>
          <w:rFonts w:eastAsiaTheme="minorEastAsia"/>
        </w:rPr>
        <w:t>T</w:t>
      </w:r>
      <w:r w:rsidR="00EE7774">
        <w:rPr>
          <w:rFonts w:eastAsiaTheme="minorEastAsia"/>
        </w:rPr>
        <w:t>he AFF case passes a bill that was introduced in Congress but never passed.</w:t>
      </w:r>
      <w:r w:rsidR="00B527BF">
        <w:rPr>
          <w:rFonts w:eastAsiaTheme="minorEastAsia"/>
        </w:rPr>
        <w:t xml:space="preserve"> </w:t>
      </w:r>
      <w:r w:rsidR="00EE7774">
        <w:rPr>
          <w:rFonts w:eastAsiaTheme="minorEastAsia"/>
        </w:rPr>
        <w:t>The bill would impose various sanctions on countries</w:t>
      </w:r>
      <w:r w:rsidR="008273D7">
        <w:rPr>
          <w:rFonts w:eastAsiaTheme="minorEastAsia"/>
        </w:rPr>
        <w:t xml:space="preserve"> and individuals</w:t>
      </w:r>
      <w:r w:rsidR="00EE7774">
        <w:rPr>
          <w:rFonts w:eastAsiaTheme="minorEastAsia"/>
        </w:rPr>
        <w:t xml:space="preserve"> that provide any substantial material support for Hamas, Palestinian Islamic Jihad, or any of their affiliates.</w:t>
      </w:r>
    </w:p>
    <w:p w14:paraId="6752C476" w14:textId="66E78969" w:rsidR="00FB0ADB" w:rsidRDefault="005D13B8">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bookmarkStart w:id="1" w:name="_GoBack"/>
      <w:bookmarkEnd w:id="1"/>
      <w:r w:rsidR="00FB0ADB">
        <w:rPr>
          <w:noProof/>
        </w:rPr>
        <w:t>Negative: Palestinian International Terrorism Support Prevention Act of 2017</w:t>
      </w:r>
      <w:r w:rsidR="00FB0ADB">
        <w:rPr>
          <w:noProof/>
        </w:rPr>
        <w:tab/>
      </w:r>
      <w:r w:rsidR="00FB0ADB">
        <w:rPr>
          <w:noProof/>
        </w:rPr>
        <w:fldChar w:fldCharType="begin"/>
      </w:r>
      <w:r w:rsidR="00FB0ADB">
        <w:rPr>
          <w:noProof/>
        </w:rPr>
        <w:instrText xml:space="preserve"> PAGEREF _Toc533248864 \h </w:instrText>
      </w:r>
      <w:r w:rsidR="00FB0ADB">
        <w:rPr>
          <w:noProof/>
        </w:rPr>
      </w:r>
      <w:r w:rsidR="00FB0ADB">
        <w:rPr>
          <w:noProof/>
        </w:rPr>
        <w:fldChar w:fldCharType="separate"/>
      </w:r>
      <w:r w:rsidR="00FB0ADB">
        <w:rPr>
          <w:noProof/>
        </w:rPr>
        <w:t>3</w:t>
      </w:r>
      <w:r w:rsidR="00FB0ADB">
        <w:rPr>
          <w:noProof/>
        </w:rPr>
        <w:fldChar w:fldCharType="end"/>
      </w:r>
    </w:p>
    <w:p w14:paraId="6D47C612" w14:textId="7CFA329B" w:rsidR="00FB0ADB" w:rsidRDefault="00FB0ADB">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_Toc533248865 \h </w:instrText>
      </w:r>
      <w:r>
        <w:rPr>
          <w:noProof/>
        </w:rPr>
      </w:r>
      <w:r>
        <w:rPr>
          <w:noProof/>
        </w:rPr>
        <w:fldChar w:fldCharType="separate"/>
      </w:r>
      <w:r>
        <w:rPr>
          <w:noProof/>
        </w:rPr>
        <w:t>3</w:t>
      </w:r>
      <w:r>
        <w:rPr>
          <w:noProof/>
        </w:rPr>
        <w:fldChar w:fldCharType="end"/>
      </w:r>
    </w:p>
    <w:p w14:paraId="75868D42" w14:textId="118AE311" w:rsidR="00FB0ADB" w:rsidRDefault="00FB0ADB">
      <w:pPr>
        <w:pStyle w:val="TOC2"/>
        <w:rPr>
          <w:rFonts w:asciiTheme="minorHAnsi" w:eastAsiaTheme="minorEastAsia" w:hAnsiTheme="minorHAnsi" w:cstheme="minorBidi"/>
          <w:noProof/>
          <w:sz w:val="24"/>
          <w:szCs w:val="24"/>
        </w:rPr>
      </w:pPr>
      <w:r>
        <w:rPr>
          <w:noProof/>
        </w:rPr>
        <w:t>1. Hamas funding reduced in Status Quo</w:t>
      </w:r>
      <w:r>
        <w:rPr>
          <w:noProof/>
        </w:rPr>
        <w:tab/>
      </w:r>
      <w:r>
        <w:rPr>
          <w:noProof/>
        </w:rPr>
        <w:fldChar w:fldCharType="begin"/>
      </w:r>
      <w:r>
        <w:rPr>
          <w:noProof/>
        </w:rPr>
        <w:instrText xml:space="preserve"> PAGEREF _Toc533248866 \h </w:instrText>
      </w:r>
      <w:r>
        <w:rPr>
          <w:noProof/>
        </w:rPr>
      </w:r>
      <w:r>
        <w:rPr>
          <w:noProof/>
        </w:rPr>
        <w:fldChar w:fldCharType="separate"/>
      </w:r>
      <w:r>
        <w:rPr>
          <w:noProof/>
        </w:rPr>
        <w:t>3</w:t>
      </w:r>
      <w:r>
        <w:rPr>
          <w:noProof/>
        </w:rPr>
        <w:fldChar w:fldCharType="end"/>
      </w:r>
    </w:p>
    <w:p w14:paraId="45E60C65" w14:textId="4E72B55E" w:rsidR="00FB0ADB" w:rsidRDefault="00FB0ADB">
      <w:pPr>
        <w:pStyle w:val="TOC3"/>
        <w:rPr>
          <w:rFonts w:asciiTheme="minorHAnsi" w:eastAsiaTheme="minorEastAsia" w:hAnsiTheme="minorHAnsi" w:cstheme="minorBidi"/>
          <w:noProof/>
          <w:sz w:val="24"/>
          <w:szCs w:val="24"/>
        </w:rPr>
      </w:pPr>
      <w:r>
        <w:rPr>
          <w:noProof/>
        </w:rPr>
        <w:t>Funding endangered: Most Sunni Muslim countries are less likely to fund Hamas because Hamas is aligned with Iran</w:t>
      </w:r>
      <w:r>
        <w:rPr>
          <w:noProof/>
        </w:rPr>
        <w:tab/>
      </w:r>
      <w:r>
        <w:rPr>
          <w:noProof/>
        </w:rPr>
        <w:fldChar w:fldCharType="begin"/>
      </w:r>
      <w:r>
        <w:rPr>
          <w:noProof/>
        </w:rPr>
        <w:instrText xml:space="preserve"> PAGEREF _Toc533248867 \h </w:instrText>
      </w:r>
      <w:r>
        <w:rPr>
          <w:noProof/>
        </w:rPr>
      </w:r>
      <w:r>
        <w:rPr>
          <w:noProof/>
        </w:rPr>
        <w:fldChar w:fldCharType="separate"/>
      </w:r>
      <w:r>
        <w:rPr>
          <w:noProof/>
        </w:rPr>
        <w:t>3</w:t>
      </w:r>
      <w:r>
        <w:rPr>
          <w:noProof/>
        </w:rPr>
        <w:fldChar w:fldCharType="end"/>
      </w:r>
    </w:p>
    <w:p w14:paraId="25765C6E" w14:textId="75C03D59" w:rsidR="00FB0ADB" w:rsidRDefault="00FB0ADB">
      <w:pPr>
        <w:pStyle w:val="TOC2"/>
        <w:rPr>
          <w:rFonts w:asciiTheme="minorHAnsi" w:eastAsiaTheme="minorEastAsia" w:hAnsiTheme="minorHAnsi" w:cstheme="minorBidi"/>
          <w:noProof/>
          <w:sz w:val="24"/>
          <w:szCs w:val="24"/>
        </w:rPr>
      </w:pPr>
      <w:r>
        <w:rPr>
          <w:noProof/>
        </w:rPr>
        <w:t>2. Status Quo will indefinitely be the best policy</w:t>
      </w:r>
      <w:r>
        <w:rPr>
          <w:noProof/>
        </w:rPr>
        <w:tab/>
      </w:r>
      <w:r>
        <w:rPr>
          <w:noProof/>
        </w:rPr>
        <w:fldChar w:fldCharType="begin"/>
      </w:r>
      <w:r>
        <w:rPr>
          <w:noProof/>
        </w:rPr>
        <w:instrText xml:space="preserve"> PAGEREF _Toc533248868 \h </w:instrText>
      </w:r>
      <w:r>
        <w:rPr>
          <w:noProof/>
        </w:rPr>
      </w:r>
      <w:r>
        <w:rPr>
          <w:noProof/>
        </w:rPr>
        <w:fldChar w:fldCharType="separate"/>
      </w:r>
      <w:r>
        <w:rPr>
          <w:noProof/>
        </w:rPr>
        <w:t>3</w:t>
      </w:r>
      <w:r>
        <w:rPr>
          <w:noProof/>
        </w:rPr>
        <w:fldChar w:fldCharType="end"/>
      </w:r>
    </w:p>
    <w:p w14:paraId="48C4A45A" w14:textId="647D837B" w:rsidR="00FB0ADB" w:rsidRDefault="00FB0ADB">
      <w:pPr>
        <w:pStyle w:val="TOC3"/>
        <w:rPr>
          <w:rFonts w:asciiTheme="minorHAnsi" w:eastAsiaTheme="minorEastAsia" w:hAnsiTheme="minorHAnsi" w:cstheme="minorBidi"/>
          <w:noProof/>
          <w:sz w:val="24"/>
          <w:szCs w:val="24"/>
        </w:rPr>
      </w:pPr>
      <w:r>
        <w:rPr>
          <w:noProof/>
        </w:rPr>
        <w:t>Until the Palestinian Authority (PA) reforms or a peace process develops, Hamas in control of Gaza is the least bad alternative</w:t>
      </w:r>
      <w:r>
        <w:rPr>
          <w:noProof/>
        </w:rPr>
        <w:tab/>
      </w:r>
      <w:r>
        <w:rPr>
          <w:noProof/>
        </w:rPr>
        <w:fldChar w:fldCharType="begin"/>
      </w:r>
      <w:r>
        <w:rPr>
          <w:noProof/>
        </w:rPr>
        <w:instrText xml:space="preserve"> PAGEREF _Toc533248869 \h </w:instrText>
      </w:r>
      <w:r>
        <w:rPr>
          <w:noProof/>
        </w:rPr>
      </w:r>
      <w:r>
        <w:rPr>
          <w:noProof/>
        </w:rPr>
        <w:fldChar w:fldCharType="separate"/>
      </w:r>
      <w:r>
        <w:rPr>
          <w:noProof/>
        </w:rPr>
        <w:t>3</w:t>
      </w:r>
      <w:r>
        <w:rPr>
          <w:noProof/>
        </w:rPr>
        <w:fldChar w:fldCharType="end"/>
      </w:r>
    </w:p>
    <w:p w14:paraId="3AE1F9F8" w14:textId="31CEA15F" w:rsidR="00FB0ADB" w:rsidRDefault="00FB0ADB">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_Toc533248870 \h </w:instrText>
      </w:r>
      <w:r>
        <w:rPr>
          <w:noProof/>
        </w:rPr>
      </w:r>
      <w:r>
        <w:rPr>
          <w:noProof/>
        </w:rPr>
        <w:fldChar w:fldCharType="separate"/>
      </w:r>
      <w:r>
        <w:rPr>
          <w:noProof/>
        </w:rPr>
        <w:t>4</w:t>
      </w:r>
      <w:r>
        <w:rPr>
          <w:noProof/>
        </w:rPr>
        <w:fldChar w:fldCharType="end"/>
      </w:r>
    </w:p>
    <w:p w14:paraId="0A3F80CE" w14:textId="3ED8BE96" w:rsidR="00FB0ADB" w:rsidRDefault="00FB0ADB">
      <w:pPr>
        <w:pStyle w:val="TOC2"/>
        <w:rPr>
          <w:rFonts w:asciiTheme="minorHAnsi" w:eastAsiaTheme="minorEastAsia" w:hAnsiTheme="minorHAnsi" w:cstheme="minorBidi"/>
          <w:noProof/>
          <w:sz w:val="24"/>
          <w:szCs w:val="24"/>
        </w:rPr>
      </w:pPr>
      <w:r>
        <w:rPr>
          <w:noProof/>
        </w:rPr>
        <w:t>1. Hamas is deteriorating and losing strength</w:t>
      </w:r>
      <w:r>
        <w:rPr>
          <w:noProof/>
        </w:rPr>
        <w:tab/>
      </w:r>
      <w:r>
        <w:rPr>
          <w:noProof/>
        </w:rPr>
        <w:fldChar w:fldCharType="begin"/>
      </w:r>
      <w:r>
        <w:rPr>
          <w:noProof/>
        </w:rPr>
        <w:instrText xml:space="preserve"> PAGEREF _Toc533248871 \h </w:instrText>
      </w:r>
      <w:r>
        <w:rPr>
          <w:noProof/>
        </w:rPr>
      </w:r>
      <w:r>
        <w:rPr>
          <w:noProof/>
        </w:rPr>
        <w:fldChar w:fldCharType="separate"/>
      </w:r>
      <w:r>
        <w:rPr>
          <w:noProof/>
        </w:rPr>
        <w:t>4</w:t>
      </w:r>
      <w:r>
        <w:rPr>
          <w:noProof/>
        </w:rPr>
        <w:fldChar w:fldCharType="end"/>
      </w:r>
    </w:p>
    <w:p w14:paraId="413D0CEB" w14:textId="5F0083E2" w:rsidR="00FB0ADB" w:rsidRDefault="00FB0ADB">
      <w:pPr>
        <w:pStyle w:val="TOC3"/>
        <w:rPr>
          <w:rFonts w:asciiTheme="minorHAnsi" w:eastAsiaTheme="minorEastAsia" w:hAnsiTheme="minorHAnsi" w:cstheme="minorBidi"/>
          <w:noProof/>
          <w:sz w:val="24"/>
          <w:szCs w:val="24"/>
        </w:rPr>
      </w:pPr>
      <w:r>
        <w:rPr>
          <w:noProof/>
        </w:rPr>
        <w:t>Hamas is deteriorating and losing support in the Sunni Muslim world</w:t>
      </w:r>
      <w:r>
        <w:rPr>
          <w:noProof/>
        </w:rPr>
        <w:tab/>
      </w:r>
      <w:r>
        <w:rPr>
          <w:noProof/>
        </w:rPr>
        <w:fldChar w:fldCharType="begin"/>
      </w:r>
      <w:r>
        <w:rPr>
          <w:noProof/>
        </w:rPr>
        <w:instrText xml:space="preserve"> PAGEREF _Toc533248872 \h </w:instrText>
      </w:r>
      <w:r>
        <w:rPr>
          <w:noProof/>
        </w:rPr>
      </w:r>
      <w:r>
        <w:rPr>
          <w:noProof/>
        </w:rPr>
        <w:fldChar w:fldCharType="separate"/>
      </w:r>
      <w:r>
        <w:rPr>
          <w:noProof/>
        </w:rPr>
        <w:t>4</w:t>
      </w:r>
      <w:r>
        <w:rPr>
          <w:noProof/>
        </w:rPr>
        <w:fldChar w:fldCharType="end"/>
      </w:r>
    </w:p>
    <w:p w14:paraId="5E25620B" w14:textId="0E6DFE63" w:rsidR="00FB0ADB" w:rsidRDefault="00FB0ADB">
      <w:pPr>
        <w:pStyle w:val="TOC3"/>
        <w:rPr>
          <w:rFonts w:asciiTheme="minorHAnsi" w:eastAsiaTheme="minorEastAsia" w:hAnsiTheme="minorHAnsi" w:cstheme="minorBidi"/>
          <w:noProof/>
          <w:sz w:val="24"/>
          <w:szCs w:val="24"/>
        </w:rPr>
      </w:pPr>
      <w:r>
        <w:rPr>
          <w:noProof/>
        </w:rPr>
        <w:t>Hamas is on the ropes: Little capability to seriously threaten Israel and its political support is weak</w:t>
      </w:r>
      <w:r>
        <w:rPr>
          <w:noProof/>
        </w:rPr>
        <w:tab/>
      </w:r>
      <w:r>
        <w:rPr>
          <w:noProof/>
        </w:rPr>
        <w:fldChar w:fldCharType="begin"/>
      </w:r>
      <w:r>
        <w:rPr>
          <w:noProof/>
        </w:rPr>
        <w:instrText xml:space="preserve"> PAGEREF _Toc533248873 \h </w:instrText>
      </w:r>
      <w:r>
        <w:rPr>
          <w:noProof/>
        </w:rPr>
      </w:r>
      <w:r>
        <w:rPr>
          <w:noProof/>
        </w:rPr>
        <w:fldChar w:fldCharType="separate"/>
      </w:r>
      <w:r>
        <w:rPr>
          <w:noProof/>
        </w:rPr>
        <w:t>4</w:t>
      </w:r>
      <w:r>
        <w:rPr>
          <w:noProof/>
        </w:rPr>
        <w:fldChar w:fldCharType="end"/>
      </w:r>
    </w:p>
    <w:p w14:paraId="5B2F358F" w14:textId="0521A2F4" w:rsidR="00FB0ADB" w:rsidRDefault="00FB0ADB">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_Toc533248874 \h </w:instrText>
      </w:r>
      <w:r>
        <w:rPr>
          <w:noProof/>
        </w:rPr>
      </w:r>
      <w:r>
        <w:rPr>
          <w:noProof/>
        </w:rPr>
        <w:fldChar w:fldCharType="separate"/>
      </w:r>
      <w:r>
        <w:rPr>
          <w:noProof/>
        </w:rPr>
        <w:t>4</w:t>
      </w:r>
      <w:r>
        <w:rPr>
          <w:noProof/>
        </w:rPr>
        <w:fldChar w:fldCharType="end"/>
      </w:r>
    </w:p>
    <w:p w14:paraId="3D268890" w14:textId="7900BA53" w:rsidR="00FB0ADB" w:rsidRDefault="00FB0ADB">
      <w:pPr>
        <w:pStyle w:val="TOC2"/>
        <w:rPr>
          <w:rFonts w:asciiTheme="minorHAnsi" w:eastAsiaTheme="minorEastAsia" w:hAnsiTheme="minorHAnsi" w:cstheme="minorBidi"/>
          <w:noProof/>
          <w:sz w:val="24"/>
          <w:szCs w:val="24"/>
        </w:rPr>
      </w:pPr>
      <w:r>
        <w:rPr>
          <w:noProof/>
        </w:rPr>
        <w:t>1. Won’t hurt Hamas or Palestinian Islamic Jihad because Iran is their big sponsor</w:t>
      </w:r>
      <w:r>
        <w:rPr>
          <w:noProof/>
        </w:rPr>
        <w:tab/>
      </w:r>
      <w:r>
        <w:rPr>
          <w:noProof/>
        </w:rPr>
        <w:fldChar w:fldCharType="begin"/>
      </w:r>
      <w:r>
        <w:rPr>
          <w:noProof/>
        </w:rPr>
        <w:instrText xml:space="preserve"> PAGEREF _Toc533248875 \h </w:instrText>
      </w:r>
      <w:r>
        <w:rPr>
          <w:noProof/>
        </w:rPr>
      </w:r>
      <w:r>
        <w:rPr>
          <w:noProof/>
        </w:rPr>
        <w:fldChar w:fldCharType="separate"/>
      </w:r>
      <w:r>
        <w:rPr>
          <w:noProof/>
        </w:rPr>
        <w:t>4</w:t>
      </w:r>
      <w:r>
        <w:rPr>
          <w:noProof/>
        </w:rPr>
        <w:fldChar w:fldCharType="end"/>
      </w:r>
    </w:p>
    <w:p w14:paraId="0A51DF72" w14:textId="2085106D" w:rsidR="00FB0ADB" w:rsidRDefault="00FB0ADB">
      <w:pPr>
        <w:pStyle w:val="TOC3"/>
        <w:rPr>
          <w:rFonts w:asciiTheme="minorHAnsi" w:eastAsiaTheme="minorEastAsia" w:hAnsiTheme="minorHAnsi" w:cstheme="minorBidi"/>
          <w:noProof/>
          <w:sz w:val="24"/>
          <w:szCs w:val="24"/>
        </w:rPr>
      </w:pPr>
      <w:r>
        <w:rPr>
          <w:noProof/>
        </w:rPr>
        <w:t>Link: Iran gives more to Hamas than any other country – Affirmative’s own bill admits it</w:t>
      </w:r>
      <w:r>
        <w:rPr>
          <w:noProof/>
        </w:rPr>
        <w:tab/>
      </w:r>
      <w:r>
        <w:rPr>
          <w:noProof/>
        </w:rPr>
        <w:fldChar w:fldCharType="begin"/>
      </w:r>
      <w:r>
        <w:rPr>
          <w:noProof/>
        </w:rPr>
        <w:instrText xml:space="preserve"> PAGEREF _Toc533248876 \h </w:instrText>
      </w:r>
      <w:r>
        <w:rPr>
          <w:noProof/>
        </w:rPr>
      </w:r>
      <w:r>
        <w:rPr>
          <w:noProof/>
        </w:rPr>
        <w:fldChar w:fldCharType="separate"/>
      </w:r>
      <w:r>
        <w:rPr>
          <w:noProof/>
        </w:rPr>
        <w:t>4</w:t>
      </w:r>
      <w:r>
        <w:rPr>
          <w:noProof/>
        </w:rPr>
        <w:fldChar w:fldCharType="end"/>
      </w:r>
    </w:p>
    <w:p w14:paraId="01F5D7CF" w14:textId="5726D792" w:rsidR="00FB0ADB" w:rsidRDefault="00FB0ADB">
      <w:pPr>
        <w:pStyle w:val="TOC3"/>
        <w:rPr>
          <w:rFonts w:asciiTheme="minorHAnsi" w:eastAsiaTheme="minorEastAsia" w:hAnsiTheme="minorHAnsi" w:cstheme="minorBidi"/>
          <w:noProof/>
          <w:sz w:val="24"/>
          <w:szCs w:val="24"/>
        </w:rPr>
      </w:pPr>
      <w:r>
        <w:rPr>
          <w:noProof/>
        </w:rPr>
        <w:t>Link: Affirmative advocate, Rep. Ed Royce, admits Iran is the enabler of all of Hamas’ and Palestinian Islamic Jihad’s dirty work</w:t>
      </w:r>
      <w:r>
        <w:rPr>
          <w:noProof/>
        </w:rPr>
        <w:tab/>
      </w:r>
      <w:r>
        <w:rPr>
          <w:noProof/>
        </w:rPr>
        <w:fldChar w:fldCharType="begin"/>
      </w:r>
      <w:r>
        <w:rPr>
          <w:noProof/>
        </w:rPr>
        <w:instrText xml:space="preserve"> PAGEREF _Toc533248877 \h </w:instrText>
      </w:r>
      <w:r>
        <w:rPr>
          <w:noProof/>
        </w:rPr>
      </w:r>
      <w:r>
        <w:rPr>
          <w:noProof/>
        </w:rPr>
        <w:fldChar w:fldCharType="separate"/>
      </w:r>
      <w:r>
        <w:rPr>
          <w:noProof/>
        </w:rPr>
        <w:t>5</w:t>
      </w:r>
      <w:r>
        <w:rPr>
          <w:noProof/>
        </w:rPr>
        <w:fldChar w:fldCharType="end"/>
      </w:r>
    </w:p>
    <w:p w14:paraId="4F64C6F0" w14:textId="60E2CF4C" w:rsidR="00FB0ADB" w:rsidRDefault="00FB0ADB">
      <w:pPr>
        <w:pStyle w:val="TOC3"/>
        <w:rPr>
          <w:rFonts w:asciiTheme="minorHAnsi" w:eastAsiaTheme="minorEastAsia" w:hAnsiTheme="minorHAnsi" w:cstheme="minorBidi"/>
          <w:noProof/>
          <w:sz w:val="24"/>
          <w:szCs w:val="24"/>
        </w:rPr>
      </w:pPr>
      <w:r>
        <w:rPr>
          <w:noProof/>
        </w:rPr>
        <w:t>Link: Iran provides most of Palestinian Islamic Jihad (PIJ) money</w:t>
      </w:r>
      <w:r>
        <w:rPr>
          <w:noProof/>
        </w:rPr>
        <w:tab/>
      </w:r>
      <w:r>
        <w:rPr>
          <w:noProof/>
        </w:rPr>
        <w:fldChar w:fldCharType="begin"/>
      </w:r>
      <w:r>
        <w:rPr>
          <w:noProof/>
        </w:rPr>
        <w:instrText xml:space="preserve"> PAGEREF _Toc533248878 \h </w:instrText>
      </w:r>
      <w:r>
        <w:rPr>
          <w:noProof/>
        </w:rPr>
      </w:r>
      <w:r>
        <w:rPr>
          <w:noProof/>
        </w:rPr>
        <w:fldChar w:fldCharType="separate"/>
      </w:r>
      <w:r>
        <w:rPr>
          <w:noProof/>
        </w:rPr>
        <w:t>5</w:t>
      </w:r>
      <w:r>
        <w:rPr>
          <w:noProof/>
        </w:rPr>
        <w:fldChar w:fldCharType="end"/>
      </w:r>
    </w:p>
    <w:p w14:paraId="6830BB81" w14:textId="7B295FF2" w:rsidR="00FB0ADB" w:rsidRDefault="00FB0ADB">
      <w:pPr>
        <w:pStyle w:val="TOC3"/>
        <w:rPr>
          <w:rFonts w:asciiTheme="minorHAnsi" w:eastAsiaTheme="minorEastAsia" w:hAnsiTheme="minorHAnsi" w:cstheme="minorBidi"/>
          <w:noProof/>
          <w:sz w:val="24"/>
          <w:szCs w:val="24"/>
        </w:rPr>
      </w:pPr>
      <w:r>
        <w:rPr>
          <w:noProof/>
        </w:rPr>
        <w:t>Link: US already has massive sanctions on Iran – worse than AFF plan would impose</w:t>
      </w:r>
      <w:r>
        <w:rPr>
          <w:noProof/>
        </w:rPr>
        <w:tab/>
      </w:r>
      <w:r>
        <w:rPr>
          <w:noProof/>
        </w:rPr>
        <w:fldChar w:fldCharType="begin"/>
      </w:r>
      <w:r>
        <w:rPr>
          <w:noProof/>
        </w:rPr>
        <w:instrText xml:space="preserve"> PAGEREF _Toc533248879 \h </w:instrText>
      </w:r>
      <w:r>
        <w:rPr>
          <w:noProof/>
        </w:rPr>
      </w:r>
      <w:r>
        <w:rPr>
          <w:noProof/>
        </w:rPr>
        <w:fldChar w:fldCharType="separate"/>
      </w:r>
      <w:r>
        <w:rPr>
          <w:noProof/>
        </w:rPr>
        <w:t>5</w:t>
      </w:r>
      <w:r>
        <w:rPr>
          <w:noProof/>
        </w:rPr>
        <w:fldChar w:fldCharType="end"/>
      </w:r>
    </w:p>
    <w:p w14:paraId="30963E4C" w14:textId="2744848D" w:rsidR="00FB0ADB" w:rsidRDefault="00FB0ADB">
      <w:pPr>
        <w:pStyle w:val="TOC3"/>
        <w:rPr>
          <w:rFonts w:asciiTheme="minorHAnsi" w:eastAsiaTheme="minorEastAsia" w:hAnsiTheme="minorHAnsi" w:cstheme="minorBidi"/>
          <w:noProof/>
          <w:sz w:val="24"/>
          <w:szCs w:val="24"/>
        </w:rPr>
      </w:pPr>
      <w:r>
        <w:rPr>
          <w:noProof/>
        </w:rPr>
        <w:t>Impact: Plan achieves nothing.</w:t>
      </w:r>
      <w:r>
        <w:rPr>
          <w:noProof/>
        </w:rPr>
        <w:tab/>
      </w:r>
      <w:r>
        <w:rPr>
          <w:noProof/>
        </w:rPr>
        <w:fldChar w:fldCharType="begin"/>
      </w:r>
      <w:r>
        <w:rPr>
          <w:noProof/>
        </w:rPr>
        <w:instrText xml:space="preserve"> PAGEREF _Toc533248880 \h </w:instrText>
      </w:r>
      <w:r>
        <w:rPr>
          <w:noProof/>
        </w:rPr>
      </w:r>
      <w:r>
        <w:rPr>
          <w:noProof/>
        </w:rPr>
        <w:fldChar w:fldCharType="separate"/>
      </w:r>
      <w:r>
        <w:rPr>
          <w:noProof/>
        </w:rPr>
        <w:t>5</w:t>
      </w:r>
      <w:r>
        <w:rPr>
          <w:noProof/>
        </w:rPr>
        <w:fldChar w:fldCharType="end"/>
      </w:r>
    </w:p>
    <w:p w14:paraId="0EE0BBCF" w14:textId="7CBF6D9C" w:rsidR="00FB0ADB" w:rsidRDefault="00FB0ADB">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_Toc533248881 \h </w:instrText>
      </w:r>
      <w:r>
        <w:rPr>
          <w:noProof/>
        </w:rPr>
      </w:r>
      <w:r>
        <w:rPr>
          <w:noProof/>
        </w:rPr>
        <w:fldChar w:fldCharType="separate"/>
      </w:r>
      <w:r>
        <w:rPr>
          <w:noProof/>
        </w:rPr>
        <w:t>6</w:t>
      </w:r>
      <w:r>
        <w:rPr>
          <w:noProof/>
        </w:rPr>
        <w:fldChar w:fldCharType="end"/>
      </w:r>
    </w:p>
    <w:p w14:paraId="5E91B1A4" w14:textId="12312AA1" w:rsidR="00FB0ADB" w:rsidRDefault="00FB0ADB">
      <w:pPr>
        <w:pStyle w:val="TOC2"/>
        <w:rPr>
          <w:rFonts w:asciiTheme="minorHAnsi" w:eastAsiaTheme="minorEastAsia" w:hAnsiTheme="minorHAnsi" w:cstheme="minorBidi"/>
          <w:noProof/>
          <w:sz w:val="24"/>
          <w:szCs w:val="24"/>
        </w:rPr>
      </w:pPr>
      <w:r>
        <w:rPr>
          <w:noProof/>
        </w:rPr>
        <w:t>1. Qatar and Oil</w:t>
      </w:r>
      <w:r>
        <w:rPr>
          <w:noProof/>
        </w:rPr>
        <w:tab/>
      </w:r>
      <w:r>
        <w:rPr>
          <w:noProof/>
        </w:rPr>
        <w:fldChar w:fldCharType="begin"/>
      </w:r>
      <w:r>
        <w:rPr>
          <w:noProof/>
        </w:rPr>
        <w:instrText xml:space="preserve"> PAGEREF _Toc533248882 \h </w:instrText>
      </w:r>
      <w:r>
        <w:rPr>
          <w:noProof/>
        </w:rPr>
      </w:r>
      <w:r>
        <w:rPr>
          <w:noProof/>
        </w:rPr>
        <w:fldChar w:fldCharType="separate"/>
      </w:r>
      <w:r>
        <w:rPr>
          <w:noProof/>
        </w:rPr>
        <w:t>6</w:t>
      </w:r>
      <w:r>
        <w:rPr>
          <w:noProof/>
        </w:rPr>
        <w:fldChar w:fldCharType="end"/>
      </w:r>
    </w:p>
    <w:p w14:paraId="1658B852" w14:textId="6ACF3E02" w:rsidR="00FB0ADB" w:rsidRDefault="00FB0ADB">
      <w:pPr>
        <w:pStyle w:val="TOC3"/>
        <w:rPr>
          <w:rFonts w:asciiTheme="minorHAnsi" w:eastAsiaTheme="minorEastAsia" w:hAnsiTheme="minorHAnsi" w:cstheme="minorBidi"/>
          <w:noProof/>
          <w:sz w:val="24"/>
          <w:szCs w:val="24"/>
        </w:rPr>
      </w:pPr>
      <w:r>
        <w:rPr>
          <w:noProof/>
        </w:rPr>
        <w:t>Link: Advocates for the plan say they specifically intend to sanction Qatar.</w:t>
      </w:r>
      <w:r>
        <w:rPr>
          <w:noProof/>
        </w:rPr>
        <w:tab/>
      </w:r>
      <w:r>
        <w:rPr>
          <w:noProof/>
        </w:rPr>
        <w:fldChar w:fldCharType="begin"/>
      </w:r>
      <w:r>
        <w:rPr>
          <w:noProof/>
        </w:rPr>
        <w:instrText xml:space="preserve"> PAGEREF _Toc533248883 \h </w:instrText>
      </w:r>
      <w:r>
        <w:rPr>
          <w:noProof/>
        </w:rPr>
      </w:r>
      <w:r>
        <w:rPr>
          <w:noProof/>
        </w:rPr>
        <w:fldChar w:fldCharType="separate"/>
      </w:r>
      <w:r>
        <w:rPr>
          <w:noProof/>
        </w:rPr>
        <w:t>6</w:t>
      </w:r>
      <w:r>
        <w:rPr>
          <w:noProof/>
        </w:rPr>
        <w:fldChar w:fldCharType="end"/>
      </w:r>
    </w:p>
    <w:p w14:paraId="64A3F02A" w14:textId="7436F2E8" w:rsidR="00FB0ADB" w:rsidRDefault="00FB0ADB">
      <w:pPr>
        <w:pStyle w:val="TOC3"/>
        <w:rPr>
          <w:rFonts w:asciiTheme="minorHAnsi" w:eastAsiaTheme="minorEastAsia" w:hAnsiTheme="minorHAnsi" w:cstheme="minorBidi"/>
          <w:noProof/>
          <w:sz w:val="24"/>
          <w:szCs w:val="24"/>
        </w:rPr>
      </w:pPr>
      <w:r>
        <w:rPr>
          <w:noProof/>
        </w:rPr>
        <w:t>Brink: US/Qatar relations are on the brink, being tested like never before</w:t>
      </w:r>
      <w:r>
        <w:rPr>
          <w:noProof/>
        </w:rPr>
        <w:tab/>
      </w:r>
      <w:r>
        <w:rPr>
          <w:noProof/>
        </w:rPr>
        <w:fldChar w:fldCharType="begin"/>
      </w:r>
      <w:r>
        <w:rPr>
          <w:noProof/>
        </w:rPr>
        <w:instrText xml:space="preserve"> PAGEREF _Toc533248884 \h </w:instrText>
      </w:r>
      <w:r>
        <w:rPr>
          <w:noProof/>
        </w:rPr>
      </w:r>
      <w:r>
        <w:rPr>
          <w:noProof/>
        </w:rPr>
        <w:fldChar w:fldCharType="separate"/>
      </w:r>
      <w:r>
        <w:rPr>
          <w:noProof/>
        </w:rPr>
        <w:t>6</w:t>
      </w:r>
      <w:r>
        <w:rPr>
          <w:noProof/>
        </w:rPr>
        <w:fldChar w:fldCharType="end"/>
      </w:r>
    </w:p>
    <w:p w14:paraId="004154F4" w14:textId="74003BB4" w:rsidR="00FB0ADB" w:rsidRDefault="00FB0ADB">
      <w:pPr>
        <w:pStyle w:val="TOC3"/>
        <w:rPr>
          <w:rFonts w:asciiTheme="minorHAnsi" w:eastAsiaTheme="minorEastAsia" w:hAnsiTheme="minorHAnsi" w:cstheme="minorBidi"/>
          <w:noProof/>
          <w:sz w:val="24"/>
          <w:szCs w:val="24"/>
        </w:rPr>
      </w:pPr>
      <w:r>
        <w:rPr>
          <w:noProof/>
        </w:rPr>
        <w:t>Link: Qatar is critical to US strategy of military guarantees of Middle East stability and stable oil supplies</w:t>
      </w:r>
      <w:r>
        <w:rPr>
          <w:noProof/>
        </w:rPr>
        <w:tab/>
      </w:r>
      <w:r>
        <w:rPr>
          <w:noProof/>
        </w:rPr>
        <w:fldChar w:fldCharType="begin"/>
      </w:r>
      <w:r>
        <w:rPr>
          <w:noProof/>
        </w:rPr>
        <w:instrText xml:space="preserve"> PAGEREF _Toc533248885 \h </w:instrText>
      </w:r>
      <w:r>
        <w:rPr>
          <w:noProof/>
        </w:rPr>
      </w:r>
      <w:r>
        <w:rPr>
          <w:noProof/>
        </w:rPr>
        <w:fldChar w:fldCharType="separate"/>
      </w:r>
      <w:r>
        <w:rPr>
          <w:noProof/>
        </w:rPr>
        <w:t>6</w:t>
      </w:r>
      <w:r>
        <w:rPr>
          <w:noProof/>
        </w:rPr>
        <w:fldChar w:fldCharType="end"/>
      </w:r>
    </w:p>
    <w:p w14:paraId="6564B203" w14:textId="2CA2E26C" w:rsidR="00FB0ADB" w:rsidRDefault="00FB0ADB">
      <w:pPr>
        <w:pStyle w:val="TOC3"/>
        <w:rPr>
          <w:rFonts w:asciiTheme="minorHAnsi" w:eastAsiaTheme="minorEastAsia" w:hAnsiTheme="minorHAnsi" w:cstheme="minorBidi"/>
          <w:noProof/>
          <w:sz w:val="24"/>
          <w:szCs w:val="24"/>
        </w:rPr>
      </w:pPr>
      <w:r>
        <w:rPr>
          <w:noProof/>
        </w:rPr>
        <w:t>Impact: Mid-East instability and/or Oil price spikes cause great economic damage</w:t>
      </w:r>
      <w:r>
        <w:rPr>
          <w:noProof/>
        </w:rPr>
        <w:tab/>
      </w:r>
      <w:r>
        <w:rPr>
          <w:noProof/>
        </w:rPr>
        <w:fldChar w:fldCharType="begin"/>
      </w:r>
      <w:r>
        <w:rPr>
          <w:noProof/>
        </w:rPr>
        <w:instrText xml:space="preserve"> PAGEREF _Toc533248886 \h </w:instrText>
      </w:r>
      <w:r>
        <w:rPr>
          <w:noProof/>
        </w:rPr>
      </w:r>
      <w:r>
        <w:rPr>
          <w:noProof/>
        </w:rPr>
        <w:fldChar w:fldCharType="separate"/>
      </w:r>
      <w:r>
        <w:rPr>
          <w:noProof/>
        </w:rPr>
        <w:t>6</w:t>
      </w:r>
      <w:r>
        <w:rPr>
          <w:noProof/>
        </w:rPr>
        <w:fldChar w:fldCharType="end"/>
      </w:r>
    </w:p>
    <w:p w14:paraId="630DFEB9" w14:textId="7E22309E" w:rsidR="00FB0ADB" w:rsidRDefault="00FB0ADB">
      <w:pPr>
        <w:pStyle w:val="TOC2"/>
        <w:rPr>
          <w:rFonts w:asciiTheme="minorHAnsi" w:eastAsiaTheme="minorEastAsia" w:hAnsiTheme="minorHAnsi" w:cstheme="minorBidi"/>
          <w:noProof/>
          <w:sz w:val="24"/>
          <w:szCs w:val="24"/>
        </w:rPr>
      </w:pPr>
      <w:r>
        <w:rPr>
          <w:noProof/>
        </w:rPr>
        <w:t>2. Qatar and the Taliban</w:t>
      </w:r>
      <w:r>
        <w:rPr>
          <w:noProof/>
        </w:rPr>
        <w:tab/>
      </w:r>
      <w:r>
        <w:rPr>
          <w:noProof/>
        </w:rPr>
        <w:fldChar w:fldCharType="begin"/>
      </w:r>
      <w:r>
        <w:rPr>
          <w:noProof/>
        </w:rPr>
        <w:instrText xml:space="preserve"> PAGEREF _Toc533248887 \h </w:instrText>
      </w:r>
      <w:r>
        <w:rPr>
          <w:noProof/>
        </w:rPr>
      </w:r>
      <w:r>
        <w:rPr>
          <w:noProof/>
        </w:rPr>
        <w:fldChar w:fldCharType="separate"/>
      </w:r>
      <w:r>
        <w:rPr>
          <w:noProof/>
        </w:rPr>
        <w:t>6</w:t>
      </w:r>
      <w:r>
        <w:rPr>
          <w:noProof/>
        </w:rPr>
        <w:fldChar w:fldCharType="end"/>
      </w:r>
    </w:p>
    <w:p w14:paraId="2AF1DB12" w14:textId="6A7FFC92" w:rsidR="00FB0ADB" w:rsidRDefault="00FB0ADB">
      <w:pPr>
        <w:pStyle w:val="TOC3"/>
        <w:rPr>
          <w:rFonts w:asciiTheme="minorHAnsi" w:eastAsiaTheme="minorEastAsia" w:hAnsiTheme="minorHAnsi" w:cstheme="minorBidi"/>
          <w:noProof/>
          <w:sz w:val="24"/>
          <w:szCs w:val="24"/>
        </w:rPr>
      </w:pPr>
      <w:r>
        <w:rPr>
          <w:noProof/>
        </w:rPr>
        <w:t>Link: AFF will sanction Qatar and damage US/Qatar relations</w:t>
      </w:r>
      <w:r>
        <w:rPr>
          <w:noProof/>
        </w:rPr>
        <w:tab/>
      </w:r>
      <w:r>
        <w:rPr>
          <w:noProof/>
        </w:rPr>
        <w:fldChar w:fldCharType="begin"/>
      </w:r>
      <w:r>
        <w:rPr>
          <w:noProof/>
        </w:rPr>
        <w:instrText xml:space="preserve"> PAGEREF _Toc533248888 \h </w:instrText>
      </w:r>
      <w:r>
        <w:rPr>
          <w:noProof/>
        </w:rPr>
      </w:r>
      <w:r>
        <w:rPr>
          <w:noProof/>
        </w:rPr>
        <w:fldChar w:fldCharType="separate"/>
      </w:r>
      <w:r>
        <w:rPr>
          <w:noProof/>
        </w:rPr>
        <w:t>6</w:t>
      </w:r>
      <w:r>
        <w:rPr>
          <w:noProof/>
        </w:rPr>
        <w:fldChar w:fldCharType="end"/>
      </w:r>
    </w:p>
    <w:p w14:paraId="1B6E0F8B" w14:textId="4884B6EA" w:rsidR="00FB0ADB" w:rsidRDefault="00FB0ADB">
      <w:pPr>
        <w:pStyle w:val="TOC3"/>
        <w:rPr>
          <w:rFonts w:asciiTheme="minorHAnsi" w:eastAsiaTheme="minorEastAsia" w:hAnsiTheme="minorHAnsi" w:cstheme="minorBidi"/>
          <w:noProof/>
          <w:sz w:val="24"/>
          <w:szCs w:val="24"/>
        </w:rPr>
      </w:pPr>
      <w:r>
        <w:rPr>
          <w:noProof/>
        </w:rPr>
        <w:t>Link: Qatar is key to negotiations to end US involvement in Afghanistan</w:t>
      </w:r>
      <w:r>
        <w:rPr>
          <w:noProof/>
        </w:rPr>
        <w:tab/>
      </w:r>
      <w:r>
        <w:rPr>
          <w:noProof/>
        </w:rPr>
        <w:fldChar w:fldCharType="begin"/>
      </w:r>
      <w:r>
        <w:rPr>
          <w:noProof/>
        </w:rPr>
        <w:instrText xml:space="preserve"> PAGEREF _Toc533248889 \h </w:instrText>
      </w:r>
      <w:r>
        <w:rPr>
          <w:noProof/>
        </w:rPr>
      </w:r>
      <w:r>
        <w:rPr>
          <w:noProof/>
        </w:rPr>
        <w:fldChar w:fldCharType="separate"/>
      </w:r>
      <w:r>
        <w:rPr>
          <w:noProof/>
        </w:rPr>
        <w:t>7</w:t>
      </w:r>
      <w:r>
        <w:rPr>
          <w:noProof/>
        </w:rPr>
        <w:fldChar w:fldCharType="end"/>
      </w:r>
    </w:p>
    <w:p w14:paraId="6856FE57" w14:textId="5614CF12" w:rsidR="00FB0ADB" w:rsidRDefault="00FB0ADB">
      <w:pPr>
        <w:pStyle w:val="TOC3"/>
        <w:rPr>
          <w:rFonts w:asciiTheme="minorHAnsi" w:eastAsiaTheme="minorEastAsia" w:hAnsiTheme="minorHAnsi" w:cstheme="minorBidi"/>
          <w:noProof/>
          <w:sz w:val="24"/>
          <w:szCs w:val="24"/>
        </w:rPr>
      </w:pPr>
      <w:r>
        <w:rPr>
          <w:noProof/>
        </w:rPr>
        <w:t>Impact: Longer war in Afghanistan = massive loss of money and lives</w:t>
      </w:r>
      <w:r>
        <w:rPr>
          <w:noProof/>
        </w:rPr>
        <w:tab/>
      </w:r>
      <w:r>
        <w:rPr>
          <w:noProof/>
        </w:rPr>
        <w:fldChar w:fldCharType="begin"/>
      </w:r>
      <w:r>
        <w:rPr>
          <w:noProof/>
        </w:rPr>
        <w:instrText xml:space="preserve"> PAGEREF _Toc533248890 \h </w:instrText>
      </w:r>
      <w:r>
        <w:rPr>
          <w:noProof/>
        </w:rPr>
      </w:r>
      <w:r>
        <w:rPr>
          <w:noProof/>
        </w:rPr>
        <w:fldChar w:fldCharType="separate"/>
      </w:r>
      <w:r>
        <w:rPr>
          <w:noProof/>
        </w:rPr>
        <w:t>7</w:t>
      </w:r>
      <w:r>
        <w:rPr>
          <w:noProof/>
        </w:rPr>
        <w:fldChar w:fldCharType="end"/>
      </w:r>
    </w:p>
    <w:p w14:paraId="6C684E4F" w14:textId="35D62E23" w:rsidR="00FB0ADB" w:rsidRDefault="00FB0ADB">
      <w:pPr>
        <w:pStyle w:val="TOC2"/>
        <w:rPr>
          <w:rFonts w:asciiTheme="minorHAnsi" w:eastAsiaTheme="minorEastAsia" w:hAnsiTheme="minorHAnsi" w:cstheme="minorBidi"/>
          <w:noProof/>
          <w:sz w:val="24"/>
          <w:szCs w:val="24"/>
        </w:rPr>
      </w:pPr>
      <w:r>
        <w:rPr>
          <w:noProof/>
        </w:rPr>
        <w:t>3. Unrestrained Radicals Make Terrorism Worse</w:t>
      </w:r>
      <w:r>
        <w:rPr>
          <w:noProof/>
        </w:rPr>
        <w:tab/>
      </w:r>
      <w:r>
        <w:rPr>
          <w:noProof/>
        </w:rPr>
        <w:fldChar w:fldCharType="begin"/>
      </w:r>
      <w:r>
        <w:rPr>
          <w:noProof/>
        </w:rPr>
        <w:instrText xml:space="preserve"> PAGEREF _Toc533248891 \h </w:instrText>
      </w:r>
      <w:r>
        <w:rPr>
          <w:noProof/>
        </w:rPr>
      </w:r>
      <w:r>
        <w:rPr>
          <w:noProof/>
        </w:rPr>
        <w:fldChar w:fldCharType="separate"/>
      </w:r>
      <w:r>
        <w:rPr>
          <w:noProof/>
        </w:rPr>
        <w:t>7</w:t>
      </w:r>
      <w:r>
        <w:rPr>
          <w:noProof/>
        </w:rPr>
        <w:fldChar w:fldCharType="end"/>
      </w:r>
    </w:p>
    <w:p w14:paraId="78910C74" w14:textId="4E42A8DD" w:rsidR="00FB0ADB" w:rsidRDefault="00FB0ADB">
      <w:pPr>
        <w:pStyle w:val="TOC3"/>
        <w:rPr>
          <w:rFonts w:asciiTheme="minorHAnsi" w:eastAsiaTheme="minorEastAsia" w:hAnsiTheme="minorHAnsi" w:cstheme="minorBidi"/>
          <w:noProof/>
          <w:sz w:val="24"/>
          <w:szCs w:val="24"/>
        </w:rPr>
      </w:pPr>
      <w:r>
        <w:rPr>
          <w:noProof/>
        </w:rPr>
        <w:t>Link: Affirmative plan claims to weaken Hamas by cutting their funding</w:t>
      </w:r>
      <w:r>
        <w:rPr>
          <w:noProof/>
        </w:rPr>
        <w:tab/>
      </w:r>
      <w:r>
        <w:rPr>
          <w:noProof/>
        </w:rPr>
        <w:fldChar w:fldCharType="begin"/>
      </w:r>
      <w:r>
        <w:rPr>
          <w:noProof/>
        </w:rPr>
        <w:instrText xml:space="preserve"> PAGEREF _Toc533248892 \h </w:instrText>
      </w:r>
      <w:r>
        <w:rPr>
          <w:noProof/>
        </w:rPr>
      </w:r>
      <w:r>
        <w:rPr>
          <w:noProof/>
        </w:rPr>
        <w:fldChar w:fldCharType="separate"/>
      </w:r>
      <w:r>
        <w:rPr>
          <w:noProof/>
        </w:rPr>
        <w:t>7</w:t>
      </w:r>
      <w:r>
        <w:rPr>
          <w:noProof/>
        </w:rPr>
        <w:fldChar w:fldCharType="end"/>
      </w:r>
    </w:p>
    <w:p w14:paraId="6F97C3BC" w14:textId="129F1AFA" w:rsidR="00FB0ADB" w:rsidRDefault="00FB0ADB">
      <w:pPr>
        <w:pStyle w:val="TOC3"/>
        <w:rPr>
          <w:rFonts w:asciiTheme="minorHAnsi" w:eastAsiaTheme="minorEastAsia" w:hAnsiTheme="minorHAnsi" w:cstheme="minorBidi"/>
          <w:noProof/>
          <w:sz w:val="24"/>
          <w:szCs w:val="24"/>
        </w:rPr>
      </w:pPr>
      <w:r>
        <w:rPr>
          <w:noProof/>
        </w:rPr>
        <w:t>Link: Hamas spends its energy fighting Palestinian rivals instead of Israel. Even though Hamas is bad, the alternatives would be worse</w:t>
      </w:r>
      <w:r>
        <w:rPr>
          <w:noProof/>
        </w:rPr>
        <w:tab/>
      </w:r>
      <w:r>
        <w:rPr>
          <w:noProof/>
        </w:rPr>
        <w:fldChar w:fldCharType="begin"/>
      </w:r>
      <w:r>
        <w:rPr>
          <w:noProof/>
        </w:rPr>
        <w:instrText xml:space="preserve"> PAGEREF _Toc533248893 \h </w:instrText>
      </w:r>
      <w:r>
        <w:rPr>
          <w:noProof/>
        </w:rPr>
      </w:r>
      <w:r>
        <w:rPr>
          <w:noProof/>
        </w:rPr>
        <w:fldChar w:fldCharType="separate"/>
      </w:r>
      <w:r>
        <w:rPr>
          <w:noProof/>
        </w:rPr>
        <w:t>7</w:t>
      </w:r>
      <w:r>
        <w:rPr>
          <w:noProof/>
        </w:rPr>
        <w:fldChar w:fldCharType="end"/>
      </w:r>
    </w:p>
    <w:p w14:paraId="2C3CFE68" w14:textId="3C4953DA" w:rsidR="00FB0ADB" w:rsidRDefault="00FB0ADB">
      <w:pPr>
        <w:pStyle w:val="TOC3"/>
        <w:rPr>
          <w:rFonts w:asciiTheme="minorHAnsi" w:eastAsiaTheme="minorEastAsia" w:hAnsiTheme="minorHAnsi" w:cstheme="minorBidi"/>
          <w:noProof/>
          <w:sz w:val="24"/>
          <w:szCs w:val="24"/>
        </w:rPr>
      </w:pPr>
      <w:r>
        <w:rPr>
          <w:noProof/>
        </w:rPr>
        <w:t xml:space="preserve">Impact: Terrorism gets worse. Hamas is fighting other radical Palestinian terrorists </w:t>
      </w:r>
      <w:r w:rsidRPr="003067AA">
        <w:rPr>
          <w:noProof/>
          <w:u w:val="single"/>
        </w:rPr>
        <w:t>who are worse than Hamas</w:t>
      </w:r>
      <w:r>
        <w:rPr>
          <w:noProof/>
        </w:rPr>
        <w:t>, including PIJ</w:t>
      </w:r>
      <w:r>
        <w:rPr>
          <w:noProof/>
        </w:rPr>
        <w:tab/>
      </w:r>
      <w:r>
        <w:rPr>
          <w:noProof/>
        </w:rPr>
        <w:fldChar w:fldCharType="begin"/>
      </w:r>
      <w:r>
        <w:rPr>
          <w:noProof/>
        </w:rPr>
        <w:instrText xml:space="preserve"> PAGEREF _Toc533248894 \h </w:instrText>
      </w:r>
      <w:r>
        <w:rPr>
          <w:noProof/>
        </w:rPr>
      </w:r>
      <w:r>
        <w:rPr>
          <w:noProof/>
        </w:rPr>
        <w:fldChar w:fldCharType="separate"/>
      </w:r>
      <w:r>
        <w:rPr>
          <w:noProof/>
        </w:rPr>
        <w:t>8</w:t>
      </w:r>
      <w:r>
        <w:rPr>
          <w:noProof/>
        </w:rPr>
        <w:fldChar w:fldCharType="end"/>
      </w:r>
    </w:p>
    <w:p w14:paraId="3AF8A00B" w14:textId="512527E3" w:rsidR="00FB0ADB" w:rsidRDefault="00FB0ADB">
      <w:pPr>
        <w:pStyle w:val="TOC2"/>
        <w:rPr>
          <w:rFonts w:asciiTheme="minorHAnsi" w:eastAsiaTheme="minorEastAsia" w:hAnsiTheme="minorHAnsi" w:cstheme="minorBidi"/>
          <w:noProof/>
          <w:sz w:val="24"/>
          <w:szCs w:val="24"/>
        </w:rPr>
      </w:pPr>
      <w:r>
        <w:rPr>
          <w:noProof/>
        </w:rPr>
        <w:t>4. Chaos in Gaza</w:t>
      </w:r>
      <w:r>
        <w:rPr>
          <w:noProof/>
        </w:rPr>
        <w:tab/>
      </w:r>
      <w:r>
        <w:rPr>
          <w:noProof/>
        </w:rPr>
        <w:fldChar w:fldCharType="begin"/>
      </w:r>
      <w:r>
        <w:rPr>
          <w:noProof/>
        </w:rPr>
        <w:instrText xml:space="preserve"> PAGEREF _Toc533248895 \h </w:instrText>
      </w:r>
      <w:r>
        <w:rPr>
          <w:noProof/>
        </w:rPr>
      </w:r>
      <w:r>
        <w:rPr>
          <w:noProof/>
        </w:rPr>
        <w:fldChar w:fldCharType="separate"/>
      </w:r>
      <w:r>
        <w:rPr>
          <w:noProof/>
        </w:rPr>
        <w:t>8</w:t>
      </w:r>
      <w:r>
        <w:rPr>
          <w:noProof/>
        </w:rPr>
        <w:fldChar w:fldCharType="end"/>
      </w:r>
    </w:p>
    <w:p w14:paraId="6F208BAD" w14:textId="68FF52D6" w:rsidR="00FB0ADB" w:rsidRDefault="00FB0ADB">
      <w:pPr>
        <w:pStyle w:val="TOC3"/>
        <w:rPr>
          <w:rFonts w:asciiTheme="minorHAnsi" w:eastAsiaTheme="minorEastAsia" w:hAnsiTheme="minorHAnsi" w:cstheme="minorBidi"/>
          <w:noProof/>
          <w:sz w:val="24"/>
          <w:szCs w:val="24"/>
        </w:rPr>
      </w:pPr>
      <w:r>
        <w:rPr>
          <w:noProof/>
        </w:rPr>
        <w:lastRenderedPageBreak/>
        <w:t>Link: Affirmative plan claims to weaken Hamas by cutting their funding</w:t>
      </w:r>
      <w:r>
        <w:rPr>
          <w:noProof/>
        </w:rPr>
        <w:tab/>
      </w:r>
      <w:r>
        <w:rPr>
          <w:noProof/>
        </w:rPr>
        <w:fldChar w:fldCharType="begin"/>
      </w:r>
      <w:r>
        <w:rPr>
          <w:noProof/>
        </w:rPr>
        <w:instrText xml:space="preserve"> PAGEREF _Toc533248896 \h </w:instrText>
      </w:r>
      <w:r>
        <w:rPr>
          <w:noProof/>
        </w:rPr>
      </w:r>
      <w:r>
        <w:rPr>
          <w:noProof/>
        </w:rPr>
        <w:fldChar w:fldCharType="separate"/>
      </w:r>
      <w:r>
        <w:rPr>
          <w:noProof/>
        </w:rPr>
        <w:t>8</w:t>
      </w:r>
      <w:r>
        <w:rPr>
          <w:noProof/>
        </w:rPr>
        <w:fldChar w:fldCharType="end"/>
      </w:r>
    </w:p>
    <w:p w14:paraId="4E9B6934" w14:textId="4EE26B6C" w:rsidR="00FB0ADB" w:rsidRDefault="00FB0ADB">
      <w:pPr>
        <w:pStyle w:val="TOC3"/>
        <w:rPr>
          <w:rFonts w:asciiTheme="minorHAnsi" w:eastAsiaTheme="minorEastAsia" w:hAnsiTheme="minorHAnsi" w:cstheme="minorBidi"/>
          <w:noProof/>
          <w:sz w:val="24"/>
          <w:szCs w:val="24"/>
        </w:rPr>
      </w:pPr>
      <w:r>
        <w:rPr>
          <w:noProof/>
        </w:rPr>
        <w:t>Impact: Humanitarian Crisis in Gaza. Without Hamas, Gaza will have no government at all. Even Israel agrees we need Hamas functioning to avoid a humanitarian crisis.</w:t>
      </w:r>
      <w:r>
        <w:rPr>
          <w:noProof/>
        </w:rPr>
        <w:tab/>
      </w:r>
      <w:r>
        <w:rPr>
          <w:noProof/>
        </w:rPr>
        <w:fldChar w:fldCharType="begin"/>
      </w:r>
      <w:r>
        <w:rPr>
          <w:noProof/>
        </w:rPr>
        <w:instrText xml:space="preserve"> PAGEREF _Toc533248897 \h </w:instrText>
      </w:r>
      <w:r>
        <w:rPr>
          <w:noProof/>
        </w:rPr>
      </w:r>
      <w:r>
        <w:rPr>
          <w:noProof/>
        </w:rPr>
        <w:fldChar w:fldCharType="separate"/>
      </w:r>
      <w:r>
        <w:rPr>
          <w:noProof/>
        </w:rPr>
        <w:t>8</w:t>
      </w:r>
      <w:r>
        <w:rPr>
          <w:noProof/>
        </w:rPr>
        <w:fldChar w:fldCharType="end"/>
      </w:r>
    </w:p>
    <w:p w14:paraId="3B1FC562" w14:textId="5A9CCF79" w:rsidR="00FB0ADB" w:rsidRDefault="00FB0ADB">
      <w:pPr>
        <w:pStyle w:val="TOC2"/>
        <w:rPr>
          <w:rFonts w:asciiTheme="minorHAnsi" w:eastAsiaTheme="minorEastAsia" w:hAnsiTheme="minorHAnsi" w:cstheme="minorBidi"/>
          <w:noProof/>
          <w:sz w:val="24"/>
          <w:szCs w:val="24"/>
        </w:rPr>
      </w:pPr>
      <w:r>
        <w:rPr>
          <w:noProof/>
        </w:rPr>
        <w:t>5. May Require Sanctions on Israel</w:t>
      </w:r>
      <w:r>
        <w:rPr>
          <w:noProof/>
        </w:rPr>
        <w:tab/>
      </w:r>
      <w:r>
        <w:rPr>
          <w:noProof/>
        </w:rPr>
        <w:fldChar w:fldCharType="begin"/>
      </w:r>
      <w:r>
        <w:rPr>
          <w:noProof/>
        </w:rPr>
        <w:instrText xml:space="preserve"> PAGEREF _Toc533248898 \h </w:instrText>
      </w:r>
      <w:r>
        <w:rPr>
          <w:noProof/>
        </w:rPr>
      </w:r>
      <w:r>
        <w:rPr>
          <w:noProof/>
        </w:rPr>
        <w:fldChar w:fldCharType="separate"/>
      </w:r>
      <w:r>
        <w:rPr>
          <w:noProof/>
        </w:rPr>
        <w:t>9</w:t>
      </w:r>
      <w:r>
        <w:rPr>
          <w:noProof/>
        </w:rPr>
        <w:fldChar w:fldCharType="end"/>
      </w:r>
    </w:p>
    <w:p w14:paraId="4CE4241B" w14:textId="3B877173" w:rsidR="00FB0ADB" w:rsidRDefault="00FB0ADB">
      <w:pPr>
        <w:pStyle w:val="TOC3"/>
        <w:rPr>
          <w:rFonts w:asciiTheme="minorHAnsi" w:eastAsiaTheme="minorEastAsia" w:hAnsiTheme="minorHAnsi" w:cstheme="minorBidi"/>
          <w:noProof/>
          <w:sz w:val="24"/>
          <w:szCs w:val="24"/>
        </w:rPr>
      </w:pPr>
      <w:r>
        <w:rPr>
          <w:noProof/>
        </w:rPr>
        <w:t xml:space="preserve">Link: Taken literally, the law requires sanctioning anyone who </w:t>
      </w:r>
      <w:r w:rsidRPr="003067AA">
        <w:rPr>
          <w:noProof/>
          <w:u w:val="single"/>
        </w:rPr>
        <w:t>even indirectly</w:t>
      </w:r>
      <w:r>
        <w:rPr>
          <w:noProof/>
        </w:rPr>
        <w:t xml:space="preserve"> lets Hamas get any money. It applies to anyone who QUOTE:</w:t>
      </w:r>
      <w:r>
        <w:rPr>
          <w:noProof/>
        </w:rPr>
        <w:tab/>
      </w:r>
      <w:r>
        <w:rPr>
          <w:noProof/>
        </w:rPr>
        <w:fldChar w:fldCharType="begin"/>
      </w:r>
      <w:r>
        <w:rPr>
          <w:noProof/>
        </w:rPr>
        <w:instrText xml:space="preserve"> PAGEREF _Toc533248899 \h </w:instrText>
      </w:r>
      <w:r>
        <w:rPr>
          <w:noProof/>
        </w:rPr>
      </w:r>
      <w:r>
        <w:rPr>
          <w:noProof/>
        </w:rPr>
        <w:fldChar w:fldCharType="separate"/>
      </w:r>
      <w:r>
        <w:rPr>
          <w:noProof/>
        </w:rPr>
        <w:t>9</w:t>
      </w:r>
      <w:r>
        <w:rPr>
          <w:noProof/>
        </w:rPr>
        <w:fldChar w:fldCharType="end"/>
      </w:r>
    </w:p>
    <w:p w14:paraId="674A020A" w14:textId="0F1B739C" w:rsidR="00FB0ADB" w:rsidRDefault="00FB0ADB">
      <w:pPr>
        <w:pStyle w:val="TOC3"/>
        <w:rPr>
          <w:rFonts w:asciiTheme="minorHAnsi" w:eastAsiaTheme="minorEastAsia" w:hAnsiTheme="minorHAnsi" w:cstheme="minorBidi"/>
          <w:noProof/>
          <w:sz w:val="24"/>
          <w:szCs w:val="24"/>
        </w:rPr>
      </w:pPr>
      <w:r>
        <w:rPr>
          <w:noProof/>
        </w:rPr>
        <w:t>Link: Israel indirectly gives money to Hamas</w:t>
      </w:r>
      <w:r>
        <w:rPr>
          <w:noProof/>
        </w:rPr>
        <w:tab/>
      </w:r>
      <w:r>
        <w:rPr>
          <w:noProof/>
        </w:rPr>
        <w:fldChar w:fldCharType="begin"/>
      </w:r>
      <w:r>
        <w:rPr>
          <w:noProof/>
        </w:rPr>
        <w:instrText xml:space="preserve"> PAGEREF _Toc533248900 \h </w:instrText>
      </w:r>
      <w:r>
        <w:rPr>
          <w:noProof/>
        </w:rPr>
      </w:r>
      <w:r>
        <w:rPr>
          <w:noProof/>
        </w:rPr>
        <w:fldChar w:fldCharType="separate"/>
      </w:r>
      <w:r>
        <w:rPr>
          <w:noProof/>
        </w:rPr>
        <w:t>9</w:t>
      </w:r>
      <w:r>
        <w:rPr>
          <w:noProof/>
        </w:rPr>
        <w:fldChar w:fldCharType="end"/>
      </w:r>
    </w:p>
    <w:p w14:paraId="1D3D187F" w14:textId="5D52ADFF" w:rsidR="00FB0ADB" w:rsidRDefault="00FB0ADB">
      <w:pPr>
        <w:pStyle w:val="TOC3"/>
        <w:rPr>
          <w:rFonts w:asciiTheme="minorHAnsi" w:eastAsiaTheme="minorEastAsia" w:hAnsiTheme="minorHAnsi" w:cstheme="minorBidi"/>
          <w:noProof/>
          <w:sz w:val="24"/>
          <w:szCs w:val="24"/>
        </w:rPr>
      </w:pPr>
      <w:r>
        <w:rPr>
          <w:noProof/>
        </w:rPr>
        <w:t>Dilemma: Presidential waiver or Sanctioning Israel</w:t>
      </w:r>
      <w:r>
        <w:rPr>
          <w:noProof/>
        </w:rPr>
        <w:tab/>
      </w:r>
      <w:r>
        <w:rPr>
          <w:noProof/>
        </w:rPr>
        <w:fldChar w:fldCharType="begin"/>
      </w:r>
      <w:r>
        <w:rPr>
          <w:noProof/>
        </w:rPr>
        <w:instrText xml:space="preserve"> PAGEREF _Toc533248901 \h </w:instrText>
      </w:r>
      <w:r>
        <w:rPr>
          <w:noProof/>
        </w:rPr>
      </w:r>
      <w:r>
        <w:rPr>
          <w:noProof/>
        </w:rPr>
        <w:fldChar w:fldCharType="separate"/>
      </w:r>
      <w:r>
        <w:rPr>
          <w:noProof/>
        </w:rPr>
        <w:t>9</w:t>
      </w:r>
      <w:r>
        <w:rPr>
          <w:noProof/>
        </w:rPr>
        <w:fldChar w:fldCharType="end"/>
      </w:r>
    </w:p>
    <w:p w14:paraId="4BE171F7" w14:textId="2B371608" w:rsidR="00FB0ADB" w:rsidRDefault="00FB0ADB">
      <w:pPr>
        <w:pStyle w:val="TOC3"/>
        <w:rPr>
          <w:rFonts w:asciiTheme="minorHAnsi" w:eastAsiaTheme="minorEastAsia" w:hAnsiTheme="minorHAnsi" w:cstheme="minorBidi"/>
          <w:noProof/>
          <w:sz w:val="24"/>
          <w:szCs w:val="24"/>
        </w:rPr>
      </w:pPr>
      <w:r>
        <w:rPr>
          <w:noProof/>
        </w:rPr>
        <w:t>Impact: Hurts US national security. US/Israel alliance greatly benefits our security</w:t>
      </w:r>
      <w:r>
        <w:rPr>
          <w:noProof/>
        </w:rPr>
        <w:tab/>
      </w:r>
      <w:r>
        <w:rPr>
          <w:noProof/>
        </w:rPr>
        <w:fldChar w:fldCharType="begin"/>
      </w:r>
      <w:r>
        <w:rPr>
          <w:noProof/>
        </w:rPr>
        <w:instrText xml:space="preserve"> PAGEREF _Toc533248902 \h </w:instrText>
      </w:r>
      <w:r>
        <w:rPr>
          <w:noProof/>
        </w:rPr>
      </w:r>
      <w:r>
        <w:rPr>
          <w:noProof/>
        </w:rPr>
        <w:fldChar w:fldCharType="separate"/>
      </w:r>
      <w:r>
        <w:rPr>
          <w:noProof/>
        </w:rPr>
        <w:t>9</w:t>
      </w:r>
      <w:r>
        <w:rPr>
          <w:noProof/>
        </w:rPr>
        <w:fldChar w:fldCharType="end"/>
      </w:r>
    </w:p>
    <w:p w14:paraId="22DDE28E" w14:textId="546A12B8" w:rsidR="00FB0ADB" w:rsidRDefault="00FB0ADB">
      <w:pPr>
        <w:pStyle w:val="TOC3"/>
        <w:rPr>
          <w:rFonts w:asciiTheme="minorHAnsi" w:eastAsiaTheme="minorEastAsia" w:hAnsiTheme="minorHAnsi" w:cstheme="minorBidi"/>
          <w:noProof/>
          <w:sz w:val="24"/>
          <w:szCs w:val="24"/>
        </w:rPr>
      </w:pPr>
      <w:r>
        <w:rPr>
          <w:noProof/>
        </w:rPr>
        <w:t>Backup Evidence: The Presidential waiver</w:t>
      </w:r>
      <w:r>
        <w:rPr>
          <w:noProof/>
        </w:rPr>
        <w:tab/>
      </w:r>
      <w:r>
        <w:rPr>
          <w:noProof/>
        </w:rPr>
        <w:fldChar w:fldCharType="begin"/>
      </w:r>
      <w:r>
        <w:rPr>
          <w:noProof/>
        </w:rPr>
        <w:instrText xml:space="preserve"> PAGEREF _Toc533248903 \h </w:instrText>
      </w:r>
      <w:r>
        <w:rPr>
          <w:noProof/>
        </w:rPr>
      </w:r>
      <w:r>
        <w:rPr>
          <w:noProof/>
        </w:rPr>
        <w:fldChar w:fldCharType="separate"/>
      </w:r>
      <w:r>
        <w:rPr>
          <w:noProof/>
        </w:rPr>
        <w:t>10</w:t>
      </w:r>
      <w:r>
        <w:rPr>
          <w:noProof/>
        </w:rPr>
        <w:fldChar w:fldCharType="end"/>
      </w:r>
    </w:p>
    <w:p w14:paraId="3549228D" w14:textId="1C7EFFF2" w:rsidR="00FB0ADB" w:rsidRDefault="00FB0ADB">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_Toc533248904 \h </w:instrText>
      </w:r>
      <w:r>
        <w:rPr>
          <w:noProof/>
        </w:rPr>
      </w:r>
      <w:r>
        <w:rPr>
          <w:noProof/>
        </w:rPr>
        <w:fldChar w:fldCharType="separate"/>
      </w:r>
      <w:r>
        <w:rPr>
          <w:noProof/>
        </w:rPr>
        <w:t>11</w:t>
      </w:r>
      <w:r>
        <w:rPr>
          <w:noProof/>
        </w:rPr>
        <w:fldChar w:fldCharType="end"/>
      </w:r>
    </w:p>
    <w:p w14:paraId="070F3B32" w14:textId="418A079C" w:rsidR="005D13B8" w:rsidRDefault="005D13B8" w:rsidP="005D13B8">
      <w:pPr>
        <w:pStyle w:val="Title2"/>
      </w:pPr>
      <w:r>
        <w:rPr>
          <w:sz w:val="22"/>
        </w:rPr>
        <w:lastRenderedPageBreak/>
        <w:fldChar w:fldCharType="end"/>
      </w:r>
      <w:bookmarkStart w:id="2" w:name="_Toc533248864"/>
      <w:r w:rsidR="00F560D0">
        <w:t xml:space="preserve">Negative: </w:t>
      </w:r>
      <w:r w:rsidR="00EE7774">
        <w:t>Palestinian International Terrorism Support Prevention Act of 2017</w:t>
      </w:r>
      <w:bookmarkEnd w:id="2"/>
    </w:p>
    <w:p w14:paraId="0B6D0DA7" w14:textId="7C955651" w:rsidR="005D13B8" w:rsidRDefault="005D13B8" w:rsidP="005D13B8">
      <w:pPr>
        <w:pStyle w:val="Contention1"/>
      </w:pPr>
      <w:bookmarkStart w:id="3" w:name="_Toc533248865"/>
      <w:r>
        <w:t>INHERENCY</w:t>
      </w:r>
      <w:bookmarkEnd w:id="3"/>
    </w:p>
    <w:p w14:paraId="081D68D3" w14:textId="5970F644" w:rsidR="00D77E02" w:rsidRDefault="00D77E02" w:rsidP="005D13B8">
      <w:pPr>
        <w:pStyle w:val="Contention1"/>
      </w:pPr>
      <w:bookmarkStart w:id="4" w:name="_Toc533248866"/>
      <w:r>
        <w:t>1.</w:t>
      </w:r>
      <w:r w:rsidR="00B527BF">
        <w:t xml:space="preserve"> </w:t>
      </w:r>
      <w:r>
        <w:t xml:space="preserve">Hamas </w:t>
      </w:r>
      <w:r w:rsidR="005644FD">
        <w:t>funding reduced in Status Quo</w:t>
      </w:r>
      <w:bookmarkEnd w:id="4"/>
      <w:r>
        <w:t xml:space="preserve"> </w:t>
      </w:r>
    </w:p>
    <w:p w14:paraId="729FEA60" w14:textId="6932EBC9" w:rsidR="00D77E02" w:rsidRDefault="00483F12" w:rsidP="00D77E02">
      <w:pPr>
        <w:pStyle w:val="Contention2"/>
      </w:pPr>
      <w:bookmarkStart w:id="5" w:name="_Toc533248867"/>
      <w:r>
        <w:t>Funding endangered:</w:t>
      </w:r>
      <w:r w:rsidR="00B527BF">
        <w:t xml:space="preserve"> </w:t>
      </w:r>
      <w:r w:rsidR="00D77E02">
        <w:t>Most Sunni Muslim countries are less likely to fund Hamas because Hamas is aligned with Iran</w:t>
      </w:r>
      <w:bookmarkEnd w:id="5"/>
    </w:p>
    <w:p w14:paraId="43D61A82" w14:textId="122A231C" w:rsidR="00D77E02" w:rsidRPr="00D77E02" w:rsidRDefault="00D77E02" w:rsidP="00D77E02">
      <w:pPr>
        <w:pStyle w:val="Citation3"/>
      </w:pPr>
      <w:bookmarkStart w:id="6" w:name="_Toc533248637"/>
      <w:r w:rsidRPr="00D77E02">
        <w:rPr>
          <w:u w:val="single"/>
        </w:rPr>
        <w:t>Elliott Abrams 2018</w:t>
      </w:r>
      <w:r w:rsidRPr="00D77E02">
        <w:t xml:space="preserve"> (senior fellow for Middle Eastern studies at the Council on Foreign Relations) 18 May 2018 “The Real Palestinian Catastrophe”</w:t>
      </w:r>
      <w:r w:rsidR="00B527BF">
        <w:t xml:space="preserve"> </w:t>
      </w:r>
      <w:r w:rsidRPr="00D77E02">
        <w:t xml:space="preserve">THE WEEKLY STANDARD </w:t>
      </w:r>
      <w:hyperlink r:id="rId7" w:history="1">
        <w:r w:rsidR="00B527BF" w:rsidRPr="00F10237">
          <w:rPr>
            <w:rStyle w:val="Hyperlink"/>
          </w:rPr>
          <w:t>https://www.weeklystandard.com/elliott-abrams/the-real-palestinian-catastrophe</w:t>
        </w:r>
        <w:bookmarkEnd w:id="6"/>
      </w:hyperlink>
      <w:r w:rsidR="00B527BF">
        <w:t xml:space="preserve"> </w:t>
      </w:r>
    </w:p>
    <w:p w14:paraId="303228A2" w14:textId="4574C7F1" w:rsidR="00D77E02" w:rsidRDefault="00D77E02" w:rsidP="00D77E02">
      <w:pPr>
        <w:pStyle w:val="Evidence"/>
      </w:pPr>
      <w:r w:rsidRPr="00D77E02">
        <w:t xml:space="preserve">Nor does either organization, Fatah or Hamas, offer Palestinians a practical program for national independence. </w:t>
      </w:r>
      <w:r w:rsidRPr="00D77E02">
        <w:rPr>
          <w:u w:val="single"/>
        </w:rPr>
        <w:t>The alignment of Israel and most Sunni states against Iran means those states are less likely to fund Hamas, whose violent rhetoric and conduct and whose absolute rejection of Israel’s existence reflect instead Iranian policy</w:t>
      </w:r>
      <w:r w:rsidRPr="00D77E02">
        <w:t xml:space="preserve">. In December, Hamas leader Yahya </w:t>
      </w:r>
      <w:proofErr w:type="spellStart"/>
      <w:r w:rsidRPr="00D77E02">
        <w:t>Sinwar</w:t>
      </w:r>
      <w:proofErr w:type="spellEnd"/>
      <w:r w:rsidRPr="00D77E02">
        <w:t xml:space="preserve"> boasted of his contact with </w:t>
      </w:r>
      <w:proofErr w:type="spellStart"/>
      <w:r w:rsidRPr="00D77E02">
        <w:t>Qassem</w:t>
      </w:r>
      <w:proofErr w:type="spellEnd"/>
      <w:r w:rsidRPr="00D77E02">
        <w:t xml:space="preserve"> </w:t>
      </w:r>
      <w:proofErr w:type="spellStart"/>
      <w:r w:rsidRPr="00D77E02">
        <w:t>Suleimani</w:t>
      </w:r>
      <w:proofErr w:type="spellEnd"/>
      <w:r w:rsidRPr="00D77E02">
        <w:t xml:space="preserve">, head of the Iranian Revolutionary Guard’s Quds Force, and of </w:t>
      </w:r>
      <w:proofErr w:type="spellStart"/>
      <w:r w:rsidRPr="00D77E02">
        <w:t>Suleimani’s</w:t>
      </w:r>
      <w:proofErr w:type="spellEnd"/>
      <w:r w:rsidRPr="00D77E02">
        <w:t xml:space="preserve"> pledges of support.</w:t>
      </w:r>
    </w:p>
    <w:p w14:paraId="1431522C" w14:textId="006C8302" w:rsidR="00201E4B" w:rsidRDefault="00201E4B" w:rsidP="007E412E">
      <w:pPr>
        <w:pStyle w:val="Contention1"/>
      </w:pPr>
      <w:bookmarkStart w:id="7" w:name="_Toc533248868"/>
      <w:r>
        <w:t>2.</w:t>
      </w:r>
      <w:r w:rsidR="00B527BF">
        <w:t xml:space="preserve"> </w:t>
      </w:r>
      <w:r>
        <w:t>Status Quo will indefinitely be the best policy</w:t>
      </w:r>
      <w:bookmarkEnd w:id="7"/>
    </w:p>
    <w:p w14:paraId="2C275247" w14:textId="5B6FA425" w:rsidR="00201E4B" w:rsidRDefault="00201E4B" w:rsidP="00201E4B">
      <w:pPr>
        <w:pStyle w:val="Contention2"/>
      </w:pPr>
      <w:bookmarkStart w:id="8" w:name="_Toc533248869"/>
      <w:r>
        <w:t>Until the Palestinian Authority (PA) reforms or a peace process develops, Hamas in control of Gaza is the least bad alternative</w:t>
      </w:r>
      <w:bookmarkEnd w:id="8"/>
    </w:p>
    <w:p w14:paraId="64F914A1" w14:textId="16F48F4A" w:rsidR="00201E4B" w:rsidRPr="00483F54" w:rsidRDefault="00201E4B" w:rsidP="00201E4B">
      <w:pPr>
        <w:pStyle w:val="Constructive"/>
        <w:rPr>
          <w:b/>
        </w:rPr>
      </w:pPr>
      <w:r w:rsidRPr="00483F54">
        <w:rPr>
          <w:b/>
        </w:rPr>
        <w:t>Hamas is not only a terrorist group, they are also the government of Gaza</w:t>
      </w:r>
      <w:r w:rsidR="00483F54" w:rsidRPr="00483F54">
        <w:rPr>
          <w:b/>
        </w:rPr>
        <w:t>, which disappears if Hamas shuts down</w:t>
      </w:r>
      <w:r w:rsidRPr="00483F54">
        <w:rPr>
          <w:b/>
        </w:rPr>
        <w:t>.</w:t>
      </w:r>
      <w:r w:rsidR="00B527BF">
        <w:rPr>
          <w:b/>
        </w:rPr>
        <w:t xml:space="preserve"> </w:t>
      </w:r>
      <w:r w:rsidRPr="00483F54">
        <w:rPr>
          <w:b/>
        </w:rPr>
        <w:t xml:space="preserve">We’ll cover this more under the </w:t>
      </w:r>
      <w:proofErr w:type="spellStart"/>
      <w:r w:rsidRPr="00483F54">
        <w:rPr>
          <w:b/>
        </w:rPr>
        <w:t>Disads</w:t>
      </w:r>
      <w:proofErr w:type="spellEnd"/>
      <w:r w:rsidRPr="00483F54">
        <w:rPr>
          <w:b/>
        </w:rPr>
        <w:t xml:space="preserve">, but for now, recognize that even if Hamas is bad, </w:t>
      </w:r>
      <w:r w:rsidR="00483F54">
        <w:rPr>
          <w:b/>
        </w:rPr>
        <w:t>all the alternatives are worse.</w:t>
      </w:r>
    </w:p>
    <w:p w14:paraId="4EC5CE7D" w14:textId="258E0EA4" w:rsidR="00201E4B" w:rsidRPr="00483F12" w:rsidRDefault="00201E4B" w:rsidP="00201E4B">
      <w:pPr>
        <w:pStyle w:val="Citation3"/>
      </w:pPr>
      <w:bookmarkStart w:id="9" w:name="_Toc533248638"/>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8" w:history="1">
        <w:r w:rsidRPr="00483F12">
          <w:rPr>
            <w:rStyle w:val="Hyperlink"/>
            <w:color w:val="auto"/>
            <w:u w:val="none"/>
          </w:rPr>
          <w:t>Foreign Policy</w:t>
        </w:r>
      </w:hyperlink>
      <w:r w:rsidRPr="00483F12">
        <w:t>, </w:t>
      </w:r>
      <w:hyperlink r:id="rId9" w:history="1">
        <w:r w:rsidRPr="00483F12">
          <w:rPr>
            <w:rStyle w:val="Hyperlink"/>
            <w:color w:val="auto"/>
            <w:u w:val="none"/>
          </w:rPr>
          <w:t>Center for Middle East Policy</w:t>
        </w:r>
      </w:hyperlink>
      <w:r w:rsidRPr="00483F12">
        <w:t xml:space="preserve"> at the Brookings Institution) 19 March 2018 “Why Israel is stuck with Hamas”</w:t>
      </w:r>
      <w:r w:rsidR="00B527BF">
        <w:t xml:space="preserve"> </w:t>
      </w:r>
      <w:hyperlink r:id="rId10" w:history="1">
        <w:r w:rsidR="00B527BF" w:rsidRPr="00F10237">
          <w:rPr>
            <w:rStyle w:val="Hyperlink"/>
          </w:rPr>
          <w:t>https://www.brookings.edu/blog/order-from-chaos/2018/03/19/why-israel-is-stuck-with-hamas/</w:t>
        </w:r>
        <w:bookmarkEnd w:id="9"/>
      </w:hyperlink>
      <w:r w:rsidR="00B527BF">
        <w:t xml:space="preserve"> </w:t>
      </w:r>
    </w:p>
    <w:p w14:paraId="226690F9" w14:textId="32FD4F16" w:rsidR="00201E4B" w:rsidRPr="00201E4B" w:rsidRDefault="00201E4B" w:rsidP="00201E4B">
      <w:pPr>
        <w:pStyle w:val="Evidence"/>
      </w:pPr>
      <w:r w:rsidRPr="00201E4B">
        <w:t>Israel is left with an uneasy status quo—it both loathes Hamas and depends on it. For ordinary Gazans, the situation is far worse. They are stuck with a bad government but unable to leave Gaza or better their lives within its boundaries.</w:t>
      </w:r>
      <w:r>
        <w:t xml:space="preserve"> </w:t>
      </w:r>
      <w:r w:rsidRPr="00201E4B">
        <w:t xml:space="preserve">To escape this trap, Israel needs to do better on alternatives. The most obvious choice, the Palestinian Authority, requires fundamental changes if it is to replace Hamas in Gaza—among them: better leadership, less corruption, less repression and a more open political system. Israeli leaders need to help the PA establish its political credibility. Hamas excoriates the PA, pointing out—correctly—that the PA has achieved little for Palestinians despite 25 years of negotiations with Israel. As long as there is no hope for Palestinian self-determination through a peace process and Israeli leaders continue to disrespect the PA, this perception will be </w:t>
      </w:r>
      <w:proofErr w:type="gramStart"/>
      <w:r w:rsidRPr="00201E4B">
        <w:t>strong</w:t>
      </w:r>
      <w:proofErr w:type="gramEnd"/>
      <w:r w:rsidRPr="00201E4B">
        <w:t xml:space="preserve"> and Hamas will remain a necessary evil for Israel.</w:t>
      </w:r>
    </w:p>
    <w:p w14:paraId="3E873087" w14:textId="67FD4EFE" w:rsidR="005D13B8" w:rsidRDefault="005D13B8" w:rsidP="005D13B8">
      <w:pPr>
        <w:pStyle w:val="Contention1"/>
      </w:pPr>
      <w:bookmarkStart w:id="10" w:name="_Toc533248870"/>
      <w:r>
        <w:lastRenderedPageBreak/>
        <w:t>HARMS / SIGNIFICANCE</w:t>
      </w:r>
      <w:bookmarkEnd w:id="10"/>
    </w:p>
    <w:p w14:paraId="3F8B79BA" w14:textId="49F2EFB3" w:rsidR="005644FD" w:rsidRDefault="00EE7774" w:rsidP="005D13B8">
      <w:pPr>
        <w:pStyle w:val="Contention1"/>
      </w:pPr>
      <w:bookmarkStart w:id="11" w:name="_Toc533248871"/>
      <w:r>
        <w:t>1.</w:t>
      </w:r>
      <w:r w:rsidR="00B527BF">
        <w:t xml:space="preserve"> </w:t>
      </w:r>
      <w:r>
        <w:t xml:space="preserve">Hamas is </w:t>
      </w:r>
      <w:r w:rsidR="005644FD">
        <w:t>deteriorating and losing strength</w:t>
      </w:r>
      <w:bookmarkEnd w:id="11"/>
    </w:p>
    <w:p w14:paraId="7BCC6340" w14:textId="1850AEBB" w:rsidR="00EE7774" w:rsidRDefault="005644FD" w:rsidP="00201E4B">
      <w:pPr>
        <w:pStyle w:val="Contention2"/>
      </w:pPr>
      <w:bookmarkStart w:id="12" w:name="_Toc533248872"/>
      <w:r>
        <w:t xml:space="preserve">Hamas is </w:t>
      </w:r>
      <w:r w:rsidR="00EE7774">
        <w:t>deteriorating</w:t>
      </w:r>
      <w:r>
        <w:t xml:space="preserve"> and losing support in the Sunni Muslim world</w:t>
      </w:r>
      <w:bookmarkEnd w:id="12"/>
    </w:p>
    <w:p w14:paraId="1D358C09" w14:textId="62A90BA9" w:rsidR="00EE7774" w:rsidRPr="00EE7774" w:rsidRDefault="00EE7774" w:rsidP="00EE7774">
      <w:pPr>
        <w:pStyle w:val="Citation3"/>
      </w:pPr>
      <w:bookmarkStart w:id="13" w:name="_Toc533248639"/>
      <w:r w:rsidRPr="00EE7774">
        <w:rPr>
          <w:u w:val="single"/>
        </w:rPr>
        <w:t>Dr. Shay Hershkovitz 2017</w:t>
      </w:r>
      <w:r w:rsidRPr="00EE7774">
        <w:t>.</w:t>
      </w:r>
      <w:r w:rsidR="00B527BF">
        <w:t xml:space="preserve"> </w:t>
      </w:r>
      <w:r w:rsidRPr="00EE7774">
        <w:t>(PhD; p</w:t>
      </w:r>
      <w:r w:rsidRPr="00EE7774">
        <w:rPr>
          <w:rStyle w:val="Emphasis"/>
          <w:i/>
          <w:iCs w:val="0"/>
        </w:rPr>
        <w:t>olitical science professor at Tel Aviv University specializing in intelligence studies. He is also a former Israeli Defense Force intelligence officer</w:t>
      </w:r>
      <w:r w:rsidRPr="00EE7774">
        <w:t>) For both the US and Qatar, strong allies are better than no allies</w:t>
      </w:r>
      <w:r w:rsidR="00B527BF">
        <w:t xml:space="preserve"> </w:t>
      </w:r>
      <w:r w:rsidRPr="00EE7774">
        <w:t xml:space="preserve">10 June 2017 </w:t>
      </w:r>
      <w:hyperlink r:id="rId11" w:history="1">
        <w:r w:rsidR="00B527BF" w:rsidRPr="00F10237">
          <w:rPr>
            <w:rStyle w:val="Hyperlink"/>
          </w:rPr>
          <w:t>https://thehill.com/blogs/pundits-blog/foreign-policy/337257-for-both-the-us-and-qatar-strong-allies-are-better-than-no</w:t>
        </w:r>
        <w:bookmarkEnd w:id="13"/>
      </w:hyperlink>
      <w:r w:rsidR="00B527BF">
        <w:t xml:space="preserve"> </w:t>
      </w:r>
    </w:p>
    <w:p w14:paraId="15FF168B" w14:textId="6E7EE896" w:rsidR="005644FD" w:rsidRDefault="00EE7774" w:rsidP="005644FD">
      <w:pPr>
        <w:pStyle w:val="Evidence"/>
      </w:pPr>
      <w:r w:rsidRPr="005644FD">
        <w:rPr>
          <w:u w:val="single"/>
        </w:rPr>
        <w:t>The ones who lose the most are the organizations affiliated with political Islam, spearheaded by Hamas. Since political Islam’s moment of weakness in 2012-13, Hamas only continues to deteriorate; the rift between its advocates and the moderate Sunni world is deep and indestructible.</w:t>
      </w:r>
      <w:r w:rsidRPr="00EE7774">
        <w:t xml:space="preserve"> Hamas's only remaining evident source of support in the Middle East is Erdogan's Turkey. Such support is likely to become a significant point of friction between Ankara and Washington.</w:t>
      </w:r>
    </w:p>
    <w:p w14:paraId="255C7E58" w14:textId="0873AD87" w:rsidR="005644FD" w:rsidRDefault="005644FD" w:rsidP="005644FD">
      <w:pPr>
        <w:pStyle w:val="Contention2"/>
      </w:pPr>
      <w:r w:rsidRPr="005644FD">
        <w:t xml:space="preserve"> </w:t>
      </w:r>
      <w:bookmarkStart w:id="14" w:name="_Toc533248873"/>
      <w:r>
        <w:t>Hamas is on the ropes:</w:t>
      </w:r>
      <w:r w:rsidR="00B527BF">
        <w:t xml:space="preserve"> </w:t>
      </w:r>
      <w:r w:rsidR="00201E4B">
        <w:t>Little</w:t>
      </w:r>
      <w:r>
        <w:t xml:space="preserve"> capability to</w:t>
      </w:r>
      <w:r w:rsidR="00201E4B">
        <w:t xml:space="preserve"> seriously</w:t>
      </w:r>
      <w:r>
        <w:t xml:space="preserve"> threaten Israel and its political support is weak</w:t>
      </w:r>
      <w:bookmarkEnd w:id="14"/>
    </w:p>
    <w:p w14:paraId="6867C76A" w14:textId="34C0D11E" w:rsidR="005644FD" w:rsidRPr="00483F12" w:rsidRDefault="005644FD" w:rsidP="005644FD">
      <w:pPr>
        <w:pStyle w:val="Citation3"/>
      </w:pPr>
      <w:bookmarkStart w:id="15" w:name="_Toc533248640"/>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12" w:history="1">
        <w:r w:rsidRPr="00483F12">
          <w:rPr>
            <w:rStyle w:val="Hyperlink"/>
            <w:color w:val="auto"/>
            <w:u w:val="none"/>
          </w:rPr>
          <w:t>Foreign Policy</w:t>
        </w:r>
      </w:hyperlink>
      <w:r w:rsidRPr="00483F12">
        <w:t>, </w:t>
      </w:r>
      <w:hyperlink r:id="rId13" w:history="1">
        <w:r w:rsidRPr="00483F12">
          <w:rPr>
            <w:rStyle w:val="Hyperlink"/>
            <w:color w:val="auto"/>
            <w:u w:val="none"/>
          </w:rPr>
          <w:t>Center for Middle East Policy</w:t>
        </w:r>
      </w:hyperlink>
      <w:r w:rsidRPr="00483F12">
        <w:t xml:space="preserve"> at the Brookings Institution) 19 March 2018 “Why Israel is stuck with Hamas”</w:t>
      </w:r>
      <w:r w:rsidR="00B527BF">
        <w:t xml:space="preserve"> </w:t>
      </w:r>
      <w:hyperlink r:id="rId14" w:history="1">
        <w:r w:rsidR="00B527BF" w:rsidRPr="00F10237">
          <w:rPr>
            <w:rStyle w:val="Hyperlink"/>
          </w:rPr>
          <w:t>https://www.brookings.edu/blog/order-from-chaos/2018/03/19/why-israel-is-stuck-with-hamas/</w:t>
        </w:r>
        <w:bookmarkEnd w:id="15"/>
      </w:hyperlink>
      <w:r w:rsidR="00B527BF">
        <w:t xml:space="preserve"> </w:t>
      </w:r>
    </w:p>
    <w:p w14:paraId="705A185A" w14:textId="77777777" w:rsidR="005644FD" w:rsidRPr="00483F12" w:rsidRDefault="005644FD" w:rsidP="005644FD">
      <w:pPr>
        <w:pStyle w:val="Evidence"/>
      </w:pPr>
      <w:r w:rsidRPr="00483F12">
        <w:t>Hamas is on the ropes economically, its political support is weak, and it has few means to press Israel. Its smuggling operations and taxation of private smugglers have dried up as Egypt has cracked down on tunnel traffic along the border. The Iron Dome and, to a lesser degree,</w:t>
      </w:r>
      <w:hyperlink r:id="rId15" w:tgtFrame="_blank" w:history="1">
        <w:r w:rsidRPr="00483F12">
          <w:rPr>
            <w:rStyle w:val="Hyperlink"/>
            <w:rFonts w:eastAsia="Arial"/>
            <w:color w:val="000000"/>
            <w:u w:val="none"/>
          </w:rPr>
          <w:t> the </w:t>
        </w:r>
      </w:hyperlink>
      <w:hyperlink r:id="rId16" w:tgtFrame="_blank" w:history="1">
        <w:r w:rsidRPr="00483F12">
          <w:rPr>
            <w:rStyle w:val="Hyperlink"/>
            <w:rFonts w:eastAsia="Arial"/>
            <w:color w:val="000000"/>
            <w:u w:val="none"/>
          </w:rPr>
          <w:t>David’s Sling</w:t>
        </w:r>
      </w:hyperlink>
      <w:r w:rsidRPr="00483F12">
        <w:t> anti-missile systems have diminished the value of Hamas’ rocket arsenal. </w:t>
      </w:r>
    </w:p>
    <w:p w14:paraId="38A9A4B5" w14:textId="230935A8" w:rsidR="00BE7227" w:rsidRDefault="00BE7227" w:rsidP="00BE7227">
      <w:pPr>
        <w:pStyle w:val="Contention1"/>
      </w:pPr>
      <w:bookmarkStart w:id="16" w:name="_Toc533248874"/>
      <w:r>
        <w:t>SOLVENCY</w:t>
      </w:r>
      <w:bookmarkEnd w:id="16"/>
    </w:p>
    <w:p w14:paraId="335C28ED" w14:textId="7AAF629C" w:rsidR="00EE7774" w:rsidRDefault="00EE7774" w:rsidP="00BE7227">
      <w:pPr>
        <w:pStyle w:val="Contention1"/>
      </w:pPr>
      <w:bookmarkStart w:id="17" w:name="_Toc533248875"/>
      <w:r>
        <w:t>1.</w:t>
      </w:r>
      <w:r w:rsidR="00B527BF">
        <w:t xml:space="preserve"> </w:t>
      </w:r>
      <w:r w:rsidR="00B23AE3">
        <w:t>Won’t hurt Hamas</w:t>
      </w:r>
      <w:r w:rsidR="005527DC">
        <w:t xml:space="preserve"> or Palestinian</w:t>
      </w:r>
      <w:r w:rsidR="00BC139D">
        <w:t xml:space="preserve"> Islamic</w:t>
      </w:r>
      <w:r w:rsidR="005527DC">
        <w:t xml:space="preserve"> Jihad</w:t>
      </w:r>
      <w:r w:rsidR="00B23AE3">
        <w:t xml:space="preserve"> because </w:t>
      </w:r>
      <w:r w:rsidR="005527DC">
        <w:t>Iran is their big sponsor</w:t>
      </w:r>
      <w:bookmarkEnd w:id="17"/>
    </w:p>
    <w:p w14:paraId="69DF2ED9" w14:textId="5898165A" w:rsidR="00B23AE3" w:rsidRDefault="00B23AE3" w:rsidP="00B23AE3">
      <w:pPr>
        <w:pStyle w:val="Contention2"/>
      </w:pPr>
      <w:bookmarkStart w:id="18" w:name="_Toc533248876"/>
      <w:r>
        <w:t>Link:</w:t>
      </w:r>
      <w:r w:rsidR="00B527BF">
        <w:t xml:space="preserve"> </w:t>
      </w:r>
      <w:r>
        <w:t>Iran gives more to Hamas than any other country – Affirmative’s own bill admits it</w:t>
      </w:r>
      <w:bookmarkEnd w:id="18"/>
    </w:p>
    <w:p w14:paraId="444BB104" w14:textId="36C553A8" w:rsidR="00B23AE3" w:rsidRDefault="00B23AE3" w:rsidP="00B23AE3">
      <w:pPr>
        <w:pStyle w:val="Citation3"/>
      </w:pPr>
      <w:bookmarkStart w:id="19" w:name="_Toc533248641"/>
      <w:r w:rsidRPr="00B23AE3">
        <w:rPr>
          <w:u w:val="single"/>
        </w:rPr>
        <w:t>Text of the Palestinian International Terrorism Support Prevention Act 2017, “Findings and Statement of Policy”</w:t>
      </w:r>
      <w:r>
        <w:t xml:space="preserve"> </w:t>
      </w:r>
      <w:hyperlink r:id="rId17" w:history="1">
        <w:r w:rsidR="00B527BF" w:rsidRPr="00F10237">
          <w:rPr>
            <w:rStyle w:val="Hyperlink"/>
          </w:rPr>
          <w:t>https://docs.house.gov/meetings/FA/FA00/20171115/106637/HMKP-115-FA00-Transcript-20171115.pdf</w:t>
        </w:r>
        <w:bookmarkEnd w:id="19"/>
      </w:hyperlink>
      <w:r w:rsidR="00B527BF">
        <w:t xml:space="preserve"> </w:t>
      </w:r>
    </w:p>
    <w:p w14:paraId="633A9215" w14:textId="30897D50" w:rsidR="00B23AE3" w:rsidRDefault="00B23AE3" w:rsidP="00B23AE3">
      <w:pPr>
        <w:pStyle w:val="Evidence"/>
      </w:pPr>
      <w:r>
        <w:rPr>
          <w:noProof/>
        </w:rPr>
        <w:drawing>
          <wp:inline distT="0" distB="0" distL="0" distR="0" wp14:anchorId="04CF4E57" wp14:editId="42CFE03A">
            <wp:extent cx="3886200" cy="312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6200" cy="3126740"/>
                    </a:xfrm>
                    <a:prstGeom prst="rect">
                      <a:avLst/>
                    </a:prstGeom>
                    <a:noFill/>
                    <a:ln>
                      <a:noFill/>
                    </a:ln>
                  </pic:spPr>
                </pic:pic>
              </a:graphicData>
            </a:graphic>
          </wp:inline>
        </w:drawing>
      </w:r>
    </w:p>
    <w:p w14:paraId="685F1C77" w14:textId="064A8513" w:rsidR="005527DC" w:rsidRDefault="005527DC" w:rsidP="00613B8C">
      <w:pPr>
        <w:pStyle w:val="Contention2"/>
      </w:pPr>
      <w:bookmarkStart w:id="20" w:name="_Toc533248877"/>
      <w:r>
        <w:lastRenderedPageBreak/>
        <w:t>Link:</w:t>
      </w:r>
      <w:r w:rsidR="00B527BF">
        <w:t xml:space="preserve"> </w:t>
      </w:r>
      <w:r>
        <w:t xml:space="preserve">Affirmative advocate, Rep. Ed Royce, admits Iran is the </w:t>
      </w:r>
      <w:r w:rsidR="0039153D">
        <w:t xml:space="preserve">enabler of </w:t>
      </w:r>
      <w:r>
        <w:t>all of Hamas’ and Palestinian</w:t>
      </w:r>
      <w:r w:rsidR="0039153D">
        <w:t xml:space="preserve"> Islamic</w:t>
      </w:r>
      <w:r>
        <w:t xml:space="preserve"> Jihad’s dirty work</w:t>
      </w:r>
      <w:bookmarkEnd w:id="20"/>
    </w:p>
    <w:p w14:paraId="23D3E975" w14:textId="6514B0A6" w:rsidR="005527DC" w:rsidRDefault="005527DC" w:rsidP="005527DC">
      <w:pPr>
        <w:pStyle w:val="Citation3"/>
      </w:pPr>
      <w:bookmarkStart w:id="21" w:name="_Toc533248642"/>
      <w:proofErr w:type="spellStart"/>
      <w:r w:rsidRPr="005527DC">
        <w:rPr>
          <w:u w:val="single"/>
        </w:rPr>
        <w:t>Liel</w:t>
      </w:r>
      <w:proofErr w:type="spellEnd"/>
      <w:r w:rsidRPr="005527DC">
        <w:rPr>
          <w:u w:val="single"/>
        </w:rPr>
        <w:t xml:space="preserve"> Leibovitz 2017</w:t>
      </w:r>
      <w:r>
        <w:t xml:space="preserve">. (journalist) 15 Nov 2017 “House Foreign Affairs Committee Passes Taylor Force Act” </w:t>
      </w:r>
      <w:hyperlink r:id="rId19" w:history="1">
        <w:r w:rsidR="00B527BF" w:rsidRPr="00F10237">
          <w:rPr>
            <w:rStyle w:val="Hyperlink"/>
          </w:rPr>
          <w:t>https://www.tabletmag.com/scroll/249630/house-foreign-affairs-committee-passes-taylor-force-act</w:t>
        </w:r>
        <w:bookmarkEnd w:id="21"/>
      </w:hyperlink>
      <w:r w:rsidR="00B527BF">
        <w:t xml:space="preserve"> </w:t>
      </w:r>
    </w:p>
    <w:p w14:paraId="13AFFA62" w14:textId="33D5E1F0" w:rsidR="005527DC" w:rsidRDefault="005527DC" w:rsidP="005527DC">
      <w:pPr>
        <w:pStyle w:val="Evidence"/>
      </w:pPr>
      <w:r>
        <w:t xml:space="preserve">The other acts just passed are </w:t>
      </w:r>
      <w:r w:rsidRPr="005527DC">
        <w:rPr>
          <w:u w:val="single"/>
        </w:rPr>
        <w:t>the Palestinian International Terrorism Support Prevention Act (H.R. 2712), which imposes sanctions on foreign individuals, groups, and governments that assist Hamas and other Palestinian terror groups, and the Hamas Human Shields Prevention Act</w:t>
      </w:r>
      <w:r>
        <w:t xml:space="preserve"> (H.R. 3542), which is designed to prosecute members of Hamas who put civilians in harm’s way. </w:t>
      </w:r>
      <w:r w:rsidRPr="005527DC">
        <w:rPr>
          <w:u w:val="single"/>
        </w:rPr>
        <w:t xml:space="preserve">Both acts, Royce added, were designed in part to hold Iran responsible for its support of Hamas and the Palestinian Islamic Jihad. “It is precisely Iranian support that has enabled Hamas to maintain power in the Gaza Strip for the past decade,” he said. “Iran is also why Hamas and Palestinian Islamic Jihad have thousands of missiles and </w:t>
      </w:r>
      <w:proofErr w:type="gramStart"/>
      <w:r w:rsidRPr="005527DC">
        <w:rPr>
          <w:u w:val="single"/>
        </w:rPr>
        <w:t>rockets, and</w:t>
      </w:r>
      <w:proofErr w:type="gramEnd"/>
      <w:r w:rsidRPr="005527DC">
        <w:rPr>
          <w:u w:val="single"/>
        </w:rPr>
        <w:t xml:space="preserve"> continue digging tunnels of terror under the border with Israel</w:t>
      </w:r>
      <w:r>
        <w:t>.</w:t>
      </w:r>
    </w:p>
    <w:p w14:paraId="2F4986B0" w14:textId="4D057D94" w:rsidR="00A9553D" w:rsidRDefault="00A9553D" w:rsidP="00A9553D">
      <w:pPr>
        <w:pStyle w:val="Contention2"/>
      </w:pPr>
      <w:bookmarkStart w:id="22" w:name="_Toc533248878"/>
      <w:r>
        <w:t>Link:</w:t>
      </w:r>
      <w:r w:rsidR="00B527BF">
        <w:t xml:space="preserve"> </w:t>
      </w:r>
      <w:r>
        <w:t>Iran provides most of Palestinian Islamic Jihad (PIJ) money</w:t>
      </w:r>
      <w:bookmarkEnd w:id="22"/>
    </w:p>
    <w:p w14:paraId="3A8020CC" w14:textId="19597D26" w:rsidR="00A9553D" w:rsidRPr="00A9553D" w:rsidRDefault="00A9553D" w:rsidP="00A9553D">
      <w:pPr>
        <w:pStyle w:val="Citation3"/>
      </w:pPr>
      <w:bookmarkStart w:id="23" w:name="_Toc533248643"/>
      <w:r w:rsidRPr="00A9553D">
        <w:rPr>
          <w:u w:val="single"/>
        </w:rPr>
        <w:t>Counter-Extremism Project 2018</w:t>
      </w:r>
      <w:r w:rsidRPr="00A9553D">
        <w:t xml:space="preserve">. (not-for-profit, non-partisan, international policy organization formed to combat the growing threat from extremist ideologies) “Palestinian Islamic Jihad” (article is undated but references events in 2018) </w:t>
      </w:r>
      <w:hyperlink r:id="rId20" w:history="1">
        <w:r w:rsidR="00B527BF" w:rsidRPr="00F10237">
          <w:rPr>
            <w:rStyle w:val="Hyperlink"/>
          </w:rPr>
          <w:t>https://www.counterextremism.com/threat/palestinian-islamic-jihad</w:t>
        </w:r>
        <w:bookmarkEnd w:id="23"/>
      </w:hyperlink>
      <w:r w:rsidR="00B527BF">
        <w:t xml:space="preserve"> </w:t>
      </w:r>
    </w:p>
    <w:p w14:paraId="2F11C85D" w14:textId="6E92D2E9" w:rsidR="00A9553D" w:rsidRDefault="00A9553D" w:rsidP="00A9553D">
      <w:pPr>
        <w:pStyle w:val="Evidence"/>
        <w:rPr>
          <w:shd w:val="clear" w:color="auto" w:fill="FFFFFF"/>
        </w:rPr>
      </w:pPr>
      <w:r w:rsidRPr="00BC139D">
        <w:rPr>
          <w:u w:val="single"/>
          <w:shd w:val="clear" w:color="auto" w:fill="FFFFFF"/>
        </w:rPr>
        <w:t xml:space="preserve">Iran is PIJ’s primary source of financial support, according to the U.S. State </w:t>
      </w:r>
      <w:r w:rsidR="00B527BF" w:rsidRPr="00BC139D">
        <w:rPr>
          <w:u w:val="single"/>
          <w:shd w:val="clear" w:color="auto" w:fill="FFFFFF"/>
        </w:rPr>
        <w:t>Department</w:t>
      </w:r>
      <w:r w:rsidR="00B527BF">
        <w:rPr>
          <w:shd w:val="clear" w:color="auto" w:fill="FFFFFF"/>
        </w:rPr>
        <w:t xml:space="preserve">. </w:t>
      </w:r>
      <w:r>
        <w:rPr>
          <w:shd w:val="clear" w:color="auto" w:fill="FFFFFF"/>
        </w:rPr>
        <w:t>A 1998 lawsuit against Iran in U.S. federal court revealed that the Islamic Republic allocated $2 million in its annual budget to PIJ</w:t>
      </w:r>
      <w:r w:rsidR="00B527BF">
        <w:rPr>
          <w:shd w:val="clear" w:color="auto" w:fill="FFFFFF"/>
        </w:rPr>
        <w:t xml:space="preserve">. </w:t>
      </w:r>
      <w:r>
        <w:rPr>
          <w:shd w:val="clear" w:color="auto" w:fill="FFFFFF"/>
        </w:rPr>
        <w:t>That number has since skyrocketed—</w:t>
      </w:r>
      <w:r w:rsidRPr="00BC139D">
        <w:rPr>
          <w:u w:val="single"/>
          <w:shd w:val="clear" w:color="auto" w:fill="FFFFFF"/>
        </w:rPr>
        <w:t>in late 2013, PIJ sources revealed that the terror group received about $3 million per month from Iran</w:t>
      </w:r>
      <w:r>
        <w:rPr>
          <w:shd w:val="clear" w:color="auto" w:fill="FFFFFF"/>
        </w:rPr>
        <w:t>.</w:t>
      </w:r>
    </w:p>
    <w:p w14:paraId="58198297" w14:textId="3335B948" w:rsidR="00B23AE3" w:rsidRDefault="00B23AE3" w:rsidP="00B23AE3">
      <w:pPr>
        <w:pStyle w:val="Contention2"/>
      </w:pPr>
      <w:bookmarkStart w:id="24" w:name="_Toc533248879"/>
      <w:r>
        <w:t>Link: US already has massive sanctions on Iran – worse than AFF plan would impose</w:t>
      </w:r>
      <w:bookmarkEnd w:id="24"/>
    </w:p>
    <w:p w14:paraId="2D8E7F9C" w14:textId="7C031E05" w:rsidR="00B23AE3" w:rsidRPr="00B23AE3" w:rsidRDefault="00B23AE3" w:rsidP="00B23AE3">
      <w:pPr>
        <w:pStyle w:val="Citation3"/>
      </w:pPr>
      <w:bookmarkStart w:id="25" w:name="_Toc533248644"/>
      <w:r w:rsidRPr="00B23AE3">
        <w:rPr>
          <w:u w:val="single"/>
        </w:rPr>
        <w:t>NEW YORK TIMES 2018</w:t>
      </w:r>
      <w:r w:rsidRPr="00B23AE3">
        <w:t>. (</w:t>
      </w:r>
      <w:r>
        <w:t>journalist Rick Gladstone</w:t>
      </w:r>
      <w:r w:rsidRPr="00B23AE3">
        <w:t>) “</w:t>
      </w:r>
      <w:r w:rsidRPr="00B23AE3">
        <w:rPr>
          <w:rStyle w:val="balancedheadline"/>
        </w:rPr>
        <w:t>Iran Sanctions Explained: U.S. Goals, and the View From Tehran”</w:t>
      </w:r>
      <w:r w:rsidR="00B527BF">
        <w:rPr>
          <w:rStyle w:val="balancedheadline"/>
        </w:rPr>
        <w:t xml:space="preserve"> </w:t>
      </w:r>
      <w:r w:rsidRPr="00B23AE3">
        <w:t xml:space="preserve">5 November 2018 </w:t>
      </w:r>
      <w:hyperlink r:id="rId21" w:history="1">
        <w:r w:rsidR="00B527BF" w:rsidRPr="00F10237">
          <w:rPr>
            <w:rStyle w:val="Hyperlink"/>
          </w:rPr>
          <w:t>https://www.nytimes.com/2018/11/05/world/middleeast/iran-sanctions-explained.html</w:t>
        </w:r>
        <w:bookmarkEnd w:id="25"/>
      </w:hyperlink>
      <w:r w:rsidR="00B527BF">
        <w:t xml:space="preserve"> </w:t>
      </w:r>
    </w:p>
    <w:p w14:paraId="28C7259C" w14:textId="6B7356A6" w:rsidR="00B23AE3" w:rsidRDefault="00B23AE3" w:rsidP="00B23AE3">
      <w:pPr>
        <w:pStyle w:val="Evidence"/>
      </w:pPr>
      <w:r w:rsidRPr="00B23AE3">
        <w:rPr>
          <w:u w:val="single"/>
        </w:rPr>
        <w:t xml:space="preserve">The Trump administration called it the </w:t>
      </w:r>
      <w:hyperlink r:id="rId22" w:tgtFrame="_blank" w:history="1">
        <w:r w:rsidRPr="00B23AE3">
          <w:rPr>
            <w:rStyle w:val="Hyperlink"/>
            <w:color w:val="000000"/>
            <w:u w:val="single"/>
          </w:rPr>
          <w:t>biggest sanctions action</w:t>
        </w:r>
      </w:hyperlink>
      <w:r w:rsidRPr="00B23AE3">
        <w:rPr>
          <w:u w:val="single"/>
        </w:rPr>
        <w:t xml:space="preserve"> the United States had ever undertaken against Iran. Iran’s president called it an </w:t>
      </w:r>
      <w:hyperlink r:id="rId23" w:tgtFrame="_blank" w:history="1">
        <w:r w:rsidRPr="00B23AE3">
          <w:rPr>
            <w:rStyle w:val="Hyperlink"/>
            <w:color w:val="000000"/>
            <w:u w:val="single"/>
          </w:rPr>
          <w:t>act of</w:t>
        </w:r>
        <w:r w:rsidRPr="00B23AE3">
          <w:rPr>
            <w:rStyle w:val="css-8l6xbc"/>
            <w:u w:val="single"/>
          </w:rPr>
          <w:t xml:space="preserve"> </w:t>
        </w:r>
        <w:r w:rsidRPr="00B23AE3">
          <w:rPr>
            <w:rStyle w:val="Hyperlink"/>
            <w:color w:val="000000"/>
            <w:u w:val="single"/>
          </w:rPr>
          <w:t>“economic war”</w:t>
        </w:r>
        <w:r w:rsidRPr="00B23AE3">
          <w:rPr>
            <w:rStyle w:val="Hyperlink"/>
            <w:color w:val="000000"/>
            <w:u w:val="none"/>
          </w:rPr>
          <w:t xml:space="preserve"> </w:t>
        </w:r>
      </w:hyperlink>
      <w:r w:rsidRPr="00B23AE3">
        <w:t>and said his country would win</w:t>
      </w:r>
      <w:r w:rsidRPr="00B23AE3">
        <w:rPr>
          <w:u w:val="single"/>
        </w:rPr>
        <w:t>. The package of severe economic penalties imposed against Iran on Monday by the United States is the most significant part of President Trump’s decision last May to abandon the Iranian nuclear agreement of 2015</w:t>
      </w:r>
      <w:r w:rsidRPr="00B23AE3">
        <w:t xml:space="preserve">, which he has described as a disaster. The penalties include some gaping exceptions that could undermine their impact, among them: Iran’s biggest petroleum customers, like China and India, will not be penalized, at least for six months. Nonetheless, </w:t>
      </w:r>
      <w:r w:rsidRPr="00B23AE3">
        <w:rPr>
          <w:u w:val="single"/>
        </w:rPr>
        <w:t>Iran’s oil, shipping and banking industries could take a significant hit and its weakened currency could plunge further under the sanctions,</w:t>
      </w:r>
      <w:r w:rsidRPr="00B23AE3">
        <w:t xml:space="preserve"> which Mr. Trump has said are intended to stop what he considers Iran’s unacceptable actions in the Middle </w:t>
      </w:r>
      <w:proofErr w:type="spellStart"/>
      <w:r w:rsidRPr="00B23AE3">
        <w:t>East.</w:t>
      </w:r>
      <w:r w:rsidR="005527DC">
        <w:t>d</w:t>
      </w:r>
      <w:proofErr w:type="spellEnd"/>
    </w:p>
    <w:p w14:paraId="3C23723F" w14:textId="0F244E7A" w:rsidR="00B23AE3" w:rsidRDefault="00B23AE3" w:rsidP="00B23AE3">
      <w:pPr>
        <w:pStyle w:val="Contention2"/>
      </w:pPr>
      <w:bookmarkStart w:id="26" w:name="_Toc533248880"/>
      <w:r>
        <w:t>Impact:</w:t>
      </w:r>
      <w:r w:rsidR="00B527BF">
        <w:t xml:space="preserve"> </w:t>
      </w:r>
      <w:r w:rsidR="005527DC">
        <w:t>P</w:t>
      </w:r>
      <w:r>
        <w:t>lan</w:t>
      </w:r>
      <w:r w:rsidR="005527DC">
        <w:t xml:space="preserve"> achieves nothing.</w:t>
      </w:r>
      <w:bookmarkEnd w:id="26"/>
    </w:p>
    <w:p w14:paraId="343764C1" w14:textId="2043D44F" w:rsidR="00B23AE3" w:rsidRDefault="00B23AE3" w:rsidP="00B23AE3">
      <w:pPr>
        <w:pStyle w:val="Evidence"/>
      </w:pPr>
      <w:r>
        <w:t>The Status Quo already sanctions Hamas’</w:t>
      </w:r>
      <w:r w:rsidR="005527DC">
        <w:t xml:space="preserve"> and Palestinian Jihad’s</w:t>
      </w:r>
      <w:r>
        <w:t xml:space="preserve"> largest </w:t>
      </w:r>
      <w:r w:rsidR="005527DC">
        <w:t>sponsor (Iran)</w:t>
      </w:r>
      <w:r>
        <w:t xml:space="preserve"> more than Affir</w:t>
      </w:r>
      <w:r w:rsidR="0029236D">
        <w:t xml:space="preserve">mative would, so the </w:t>
      </w:r>
      <w:r>
        <w:t xml:space="preserve">plan has no effect on </w:t>
      </w:r>
      <w:r w:rsidR="0029236D">
        <w:t>them</w:t>
      </w:r>
      <w:r>
        <w:t>.</w:t>
      </w:r>
      <w:r w:rsidR="0029236D">
        <w:t xml:space="preserve"> </w:t>
      </w:r>
      <w:r w:rsidR="00EA592A">
        <w:t xml:space="preserve">Threatening Iran with less sanctions than we already </w:t>
      </w:r>
      <w:proofErr w:type="gramStart"/>
      <w:r w:rsidR="00EA592A">
        <w:t>have</w:t>
      </w:r>
      <w:proofErr w:type="gramEnd"/>
      <w:r w:rsidR="00EA592A">
        <w:t xml:space="preserve"> is no threat at all.</w:t>
      </w:r>
    </w:p>
    <w:p w14:paraId="59151721" w14:textId="77777777" w:rsidR="00BE7227" w:rsidRDefault="00BE7227" w:rsidP="00BE7227">
      <w:pPr>
        <w:pStyle w:val="Contention1"/>
        <w:rPr>
          <w:rFonts w:eastAsiaTheme="minorEastAsia"/>
        </w:rPr>
      </w:pPr>
      <w:bookmarkStart w:id="27" w:name="_Toc533248881"/>
      <w:r>
        <w:lastRenderedPageBreak/>
        <w:t>DISADVANTAGES</w:t>
      </w:r>
      <w:bookmarkEnd w:id="27"/>
    </w:p>
    <w:p w14:paraId="215FD34A" w14:textId="63993B56" w:rsidR="00785461" w:rsidRDefault="00EA592A" w:rsidP="008A679A">
      <w:pPr>
        <w:pStyle w:val="Contention1"/>
      </w:pPr>
      <w:bookmarkStart w:id="28" w:name="_Toc533248882"/>
      <w:r>
        <w:t>1.</w:t>
      </w:r>
      <w:r w:rsidR="00B527BF">
        <w:t xml:space="preserve"> </w:t>
      </w:r>
      <w:r>
        <w:t>Qatar</w:t>
      </w:r>
      <w:r w:rsidR="008A679A">
        <w:t xml:space="preserve"> and Oil</w:t>
      </w:r>
      <w:bookmarkEnd w:id="28"/>
    </w:p>
    <w:p w14:paraId="5C397201" w14:textId="59CEA69C" w:rsidR="00EA592A" w:rsidRDefault="008A679A" w:rsidP="008A679A">
      <w:pPr>
        <w:pStyle w:val="Contention2"/>
      </w:pPr>
      <w:bookmarkStart w:id="29" w:name="_Toc533248883"/>
      <w:r>
        <w:t>Link:</w:t>
      </w:r>
      <w:r w:rsidR="00B527BF">
        <w:t xml:space="preserve"> </w:t>
      </w:r>
      <w:r>
        <w:t>Advocates for the plan say they specifically intend to sanction Qatar.</w:t>
      </w:r>
      <w:bookmarkEnd w:id="29"/>
      <w:r w:rsidR="00B527BF">
        <w:t xml:space="preserve"> </w:t>
      </w:r>
    </w:p>
    <w:p w14:paraId="71EB3817" w14:textId="59F70DB2" w:rsidR="008A679A" w:rsidRDefault="008A679A" w:rsidP="008A679A">
      <w:pPr>
        <w:pStyle w:val="Citation3"/>
      </w:pPr>
      <w:bookmarkStart w:id="30" w:name="_Toc533248645"/>
      <w:r w:rsidRPr="008A679A">
        <w:rPr>
          <w:u w:val="single"/>
        </w:rPr>
        <w:t>Rep. Ileana Ros-Lehtinen 2017</w:t>
      </w:r>
      <w:r>
        <w:t xml:space="preserve">. (member of Congress from Florida) statement before the House Committee on Foreign Affairs, 15 Nov 2017 </w:t>
      </w:r>
      <w:hyperlink r:id="rId24" w:history="1">
        <w:r w:rsidR="00B527BF" w:rsidRPr="00F10237">
          <w:rPr>
            <w:rStyle w:val="Hyperlink"/>
          </w:rPr>
          <w:t>https://docs.house.gov/meetings/FA/FA00/20171115/106637/HMKP-115-FA00-Transcript-20171115.pdf</w:t>
        </w:r>
        <w:bookmarkEnd w:id="30"/>
      </w:hyperlink>
      <w:r w:rsidR="00B527BF">
        <w:t xml:space="preserve"> </w:t>
      </w:r>
    </w:p>
    <w:p w14:paraId="30909C15" w14:textId="5A8FFCA9" w:rsidR="008A679A" w:rsidRDefault="008A679A" w:rsidP="008A679A">
      <w:pPr>
        <w:pStyle w:val="Evidence"/>
      </w:pPr>
      <w:r>
        <w:t xml:space="preserve">And in that same vein, </w:t>
      </w:r>
      <w:r w:rsidRPr="008A679A">
        <w:rPr>
          <w:u w:val="single"/>
        </w:rPr>
        <w:t>Mr. Chairman, I fully support the bill of my colleague from Florida, Mr. Mast, the Palestinian International Terrorism Support Act. Hamas is a terror organization responsible for countless attacks against Israel but also responsible for the deaths of at least 25 U.S. citizens. It is also a beneficiary of Turkey, of Iran, of Qatar,</w:t>
      </w:r>
      <w:r>
        <w:t xml:space="preserve"> not exactly the confederacy of morality.</w:t>
      </w:r>
    </w:p>
    <w:p w14:paraId="60DCC346" w14:textId="4A03A99A" w:rsidR="008A679A" w:rsidRDefault="00F35FA8" w:rsidP="008A679A">
      <w:pPr>
        <w:pStyle w:val="Contention2"/>
      </w:pPr>
      <w:bookmarkStart w:id="31" w:name="_Toc533248884"/>
      <w:r>
        <w:t>Br</w:t>
      </w:r>
      <w:r w:rsidR="008A679A">
        <w:t>ink</w:t>
      </w:r>
      <w:r>
        <w:t>:</w:t>
      </w:r>
      <w:r w:rsidR="00B527BF">
        <w:t xml:space="preserve"> </w:t>
      </w:r>
      <w:r w:rsidR="008A679A">
        <w:t>US/Qatar relations</w:t>
      </w:r>
      <w:r>
        <w:t xml:space="preserve"> are on the brink, being tested like never before</w:t>
      </w:r>
      <w:bookmarkEnd w:id="31"/>
    </w:p>
    <w:p w14:paraId="2676FD96" w14:textId="5B9A850A" w:rsidR="00F35FA8" w:rsidRDefault="00F35FA8" w:rsidP="00F35FA8">
      <w:pPr>
        <w:pStyle w:val="Citation3"/>
      </w:pPr>
      <w:bookmarkStart w:id="32" w:name="_Toc533248646"/>
      <w:r w:rsidRPr="00F35FA8">
        <w:rPr>
          <w:u w:val="single"/>
          <w:shd w:val="clear" w:color="auto" w:fill="FFFFFF"/>
        </w:rPr>
        <w:t>Prof. Henry J. Leir 2018</w:t>
      </w:r>
      <w:r>
        <w:rPr>
          <w:shd w:val="clear" w:color="auto" w:fill="FFFFFF"/>
        </w:rPr>
        <w:t xml:space="preserve"> (Professor of Practice in Economics of the Middle East, Brandeis University) </w:t>
      </w:r>
      <w:hyperlink r:id="rId25" w:history="1">
        <w:r w:rsidR="00B527BF" w:rsidRPr="00F10237">
          <w:rPr>
            <w:rStyle w:val="Hyperlink"/>
            <w:shd w:val="clear" w:color="auto" w:fill="FFFFFF"/>
          </w:rPr>
          <w:t>http://theconversation.com/qatars-15-billion-snub-of-trump-over-turkey-puts-another-key-us-relationship-in-middle-east-at-risk-102090</w:t>
        </w:r>
        <w:bookmarkEnd w:id="32"/>
      </w:hyperlink>
      <w:r w:rsidR="00B527BF">
        <w:rPr>
          <w:shd w:val="clear" w:color="auto" w:fill="FFFFFF"/>
        </w:rPr>
        <w:t xml:space="preserve"> </w:t>
      </w:r>
    </w:p>
    <w:p w14:paraId="574BD3DA" w14:textId="370D0486" w:rsidR="00F35FA8" w:rsidRPr="00F35FA8" w:rsidRDefault="00F35FA8" w:rsidP="00F35FA8">
      <w:pPr>
        <w:pStyle w:val="Evidence"/>
      </w:pPr>
      <w:r w:rsidRPr="00F35FA8">
        <w:rPr>
          <w:u w:val="single"/>
        </w:rPr>
        <w:t>The U.S. and Qatar have been key allies for decades</w:t>
      </w:r>
      <w:r w:rsidRPr="00F35FA8">
        <w:t xml:space="preserve">, with close military and economic ties. Qatar is home to the United States’ biggest base in the region, and in turn the U.S. has pledged to protect the small, oil rich country that juts out into the Persian Gulf. </w:t>
      </w:r>
      <w:r w:rsidRPr="00F35FA8">
        <w:rPr>
          <w:u w:val="single"/>
        </w:rPr>
        <w:t>But the relationship is being tested like never before by the latest example of Qatar snubbing the interests of Uncle Sam – or, put more generously, its maverick foreign policy. The U.S. recently </w:t>
      </w:r>
      <w:hyperlink r:id="rId26" w:history="1">
        <w:r w:rsidRPr="00F35FA8">
          <w:rPr>
            <w:rStyle w:val="Hyperlink"/>
            <w:color w:val="000000"/>
            <w:u w:val="single"/>
          </w:rPr>
          <w:t>placed severe sanctions</w:t>
        </w:r>
      </w:hyperlink>
      <w:r w:rsidRPr="00F35FA8">
        <w:rPr>
          <w:u w:val="single"/>
        </w:rPr>
        <w:t> on Turkey’s economy</w:t>
      </w:r>
      <w:r w:rsidRPr="00F35FA8">
        <w:t xml:space="preserve"> for refusing to release an American pastor detained for almost two years, sparking a </w:t>
      </w:r>
      <w:hyperlink r:id="rId27" w:history="1">
        <w:r w:rsidRPr="00F35FA8">
          <w:rPr>
            <w:rStyle w:val="Hyperlink"/>
            <w:color w:val="000000"/>
            <w:u w:val="none"/>
          </w:rPr>
          <w:t>currency crisis</w:t>
        </w:r>
      </w:hyperlink>
      <w:r w:rsidRPr="00F35FA8">
        <w:t xml:space="preserve">. </w:t>
      </w:r>
      <w:r w:rsidRPr="00F35FA8">
        <w:rPr>
          <w:u w:val="single"/>
        </w:rPr>
        <w:t xml:space="preserve">Qatar was the first, and so </w:t>
      </w:r>
      <w:proofErr w:type="gramStart"/>
      <w:r w:rsidRPr="00F35FA8">
        <w:rPr>
          <w:u w:val="single"/>
        </w:rPr>
        <w:t>far</w:t>
      </w:r>
      <w:proofErr w:type="gramEnd"/>
      <w:r w:rsidRPr="00F35FA8">
        <w:rPr>
          <w:u w:val="single"/>
        </w:rPr>
        <w:t xml:space="preserve"> only, nation to offer Turkey tangible aid in the form of a</w:t>
      </w:r>
      <w:r w:rsidRPr="00F35FA8">
        <w:t xml:space="preserve"> US</w:t>
      </w:r>
      <w:r w:rsidRPr="00F35FA8">
        <w:rPr>
          <w:u w:val="single"/>
        </w:rPr>
        <w:t>$15 billion investment and other types of financial assistance</w:t>
      </w:r>
      <w:r w:rsidRPr="00F35FA8">
        <w:t>.</w:t>
      </w:r>
    </w:p>
    <w:p w14:paraId="1ACC9C67" w14:textId="23012FA0" w:rsidR="008A679A" w:rsidRDefault="008A679A" w:rsidP="008A679A">
      <w:pPr>
        <w:pStyle w:val="Contention2"/>
      </w:pPr>
      <w:bookmarkStart w:id="33" w:name="_Toc533248885"/>
      <w:r>
        <w:t>Link:</w:t>
      </w:r>
      <w:r w:rsidR="00B527BF">
        <w:t xml:space="preserve"> </w:t>
      </w:r>
      <w:r>
        <w:t xml:space="preserve">Qatar is critical to US strategy of military guarantees of </w:t>
      </w:r>
      <w:r w:rsidR="006235D0">
        <w:t xml:space="preserve">Middle East stability and </w:t>
      </w:r>
      <w:r>
        <w:t>stable oil supplies</w:t>
      </w:r>
      <w:bookmarkEnd w:id="33"/>
      <w:r>
        <w:t xml:space="preserve"> </w:t>
      </w:r>
    </w:p>
    <w:p w14:paraId="60E83500" w14:textId="5F2302FC" w:rsidR="00BD2107" w:rsidRPr="008A679A" w:rsidRDefault="00BD2107" w:rsidP="00BD2107">
      <w:pPr>
        <w:pStyle w:val="Citation3"/>
      </w:pPr>
      <w:bookmarkStart w:id="34" w:name="_Toc533248647"/>
      <w:r>
        <w:rPr>
          <w:u w:val="single"/>
        </w:rPr>
        <w:t xml:space="preserve">Dr. </w:t>
      </w:r>
      <w:r w:rsidRPr="008A679A">
        <w:rPr>
          <w:u w:val="single"/>
        </w:rPr>
        <w:t xml:space="preserve">S. Rob </w:t>
      </w:r>
      <w:proofErr w:type="spellStart"/>
      <w:r w:rsidRPr="008A679A">
        <w:rPr>
          <w:u w:val="single"/>
        </w:rPr>
        <w:t>Sobhani</w:t>
      </w:r>
      <w:proofErr w:type="spellEnd"/>
      <w:r w:rsidRPr="008A679A">
        <w:rPr>
          <w:u w:val="single"/>
        </w:rPr>
        <w:t xml:space="preserve"> 2018</w:t>
      </w:r>
      <w:r w:rsidRPr="008A679A">
        <w:t>. (</w:t>
      </w:r>
      <w:r>
        <w:t>PhD in political economy; former professor at Georgetown Univ.; currently CEO of Caspian Group Holdings)</w:t>
      </w:r>
      <w:r w:rsidRPr="008A679A">
        <w:t xml:space="preserve"> “The Amir of Qatar, a staunch US ally” GULF TIMES</w:t>
      </w:r>
      <w:r>
        <w:t>, reprinted from WASHINGTON TIMES</w:t>
      </w:r>
      <w:r w:rsidRPr="008A679A">
        <w:t xml:space="preserve"> 12 Dec 2018 </w:t>
      </w:r>
      <w:hyperlink r:id="rId28" w:history="1">
        <w:r w:rsidR="00B527BF" w:rsidRPr="00F10237">
          <w:rPr>
            <w:rStyle w:val="Hyperlink"/>
          </w:rPr>
          <w:t>https://www.gulf-times.com/story/616050/The-Amir-of-Qatar-a-staunch-US-ally</w:t>
        </w:r>
        <w:bookmarkEnd w:id="34"/>
      </w:hyperlink>
      <w:r w:rsidR="00B527BF">
        <w:t xml:space="preserve"> </w:t>
      </w:r>
    </w:p>
    <w:p w14:paraId="254019F8" w14:textId="58FA5DBB" w:rsidR="008A679A" w:rsidRDefault="008A679A" w:rsidP="008A679A">
      <w:pPr>
        <w:pStyle w:val="Evidence"/>
        <w:rPr>
          <w:shd w:val="clear" w:color="auto" w:fill="FFFFFF"/>
        </w:rPr>
      </w:pPr>
      <w:r>
        <w:rPr>
          <w:shd w:val="clear" w:color="auto" w:fill="FFFFFF"/>
        </w:rPr>
        <w:t>Qatar is host to America’s largest military base in the region, Al-</w:t>
      </w:r>
      <w:proofErr w:type="spellStart"/>
      <w:r>
        <w:rPr>
          <w:shd w:val="clear" w:color="auto" w:fill="FFFFFF"/>
        </w:rPr>
        <w:t>Udeid</w:t>
      </w:r>
      <w:proofErr w:type="spellEnd"/>
      <w:r>
        <w:rPr>
          <w:shd w:val="clear" w:color="auto" w:fill="FFFFFF"/>
        </w:rPr>
        <w:t xml:space="preserve">. This vital air base provides the United States the means to project power in a region critical to the global economy. Indeed, over 30% of the world’s oil and gas exports pass through the waters of the Arabian Gulf. In recognition of the critical role this US military base plays in regional and global stability, Sheikh Tamim recently </w:t>
      </w:r>
      <w:proofErr w:type="spellStart"/>
      <w:r>
        <w:rPr>
          <w:shd w:val="clear" w:color="auto" w:fill="FFFFFF"/>
        </w:rPr>
        <w:t>authorised</w:t>
      </w:r>
      <w:proofErr w:type="spellEnd"/>
      <w:r>
        <w:rPr>
          <w:shd w:val="clear" w:color="auto" w:fill="FFFFFF"/>
        </w:rPr>
        <w:t xml:space="preserve"> the expansion of the base, thus allowing for new facilities.</w:t>
      </w:r>
    </w:p>
    <w:p w14:paraId="222B8E66" w14:textId="77777777" w:rsidR="006235D0" w:rsidRDefault="00F35FA8" w:rsidP="006235D0">
      <w:pPr>
        <w:pStyle w:val="Contention2"/>
      </w:pPr>
      <w:bookmarkStart w:id="35" w:name="_Toc533248886"/>
      <w:r>
        <w:t xml:space="preserve">Impact: </w:t>
      </w:r>
      <w:r w:rsidR="006235D0">
        <w:t>Mid-East instability and/or</w:t>
      </w:r>
      <w:r>
        <w:t xml:space="preserve"> Oil price spi</w:t>
      </w:r>
      <w:r w:rsidR="006235D0">
        <w:t>kes cause great economic damage</w:t>
      </w:r>
      <w:bookmarkEnd w:id="35"/>
    </w:p>
    <w:p w14:paraId="03C788B5" w14:textId="05E69E9F" w:rsidR="00F35FA8" w:rsidRDefault="00F35FA8" w:rsidP="006235D0">
      <w:pPr>
        <w:pStyle w:val="Citation3"/>
      </w:pPr>
      <w:bookmarkStart w:id="36" w:name="_Toc533248648"/>
      <w:r>
        <w:rPr>
          <w:u w:val="single"/>
        </w:rPr>
        <w:t>The Economist 2011</w:t>
      </w:r>
      <w:r w:rsidR="00B527BF">
        <w:t xml:space="preserve"> </w:t>
      </w:r>
      <w:r>
        <w:t>(respected British news magazine) March 3, 2011 “The price of fear”</w:t>
      </w:r>
      <w:r w:rsidR="00B527BF">
        <w:t xml:space="preserve"> </w:t>
      </w:r>
      <w:r>
        <w:t xml:space="preserve">THE ECONOMIST </w:t>
      </w:r>
      <w:hyperlink r:id="rId29" w:history="1">
        <w:r w:rsidR="00B527BF" w:rsidRPr="00F10237">
          <w:rPr>
            <w:rStyle w:val="Hyperlink"/>
          </w:rPr>
          <w:t>http://www.economist.com/node/18285768</w:t>
        </w:r>
        <w:bookmarkEnd w:id="36"/>
      </w:hyperlink>
      <w:r w:rsidR="00B527BF">
        <w:rPr>
          <w:color w:val="1155CC"/>
          <w:u w:val="single"/>
        </w:rPr>
        <w:t xml:space="preserve">  </w:t>
      </w:r>
    </w:p>
    <w:p w14:paraId="7E4EC413" w14:textId="436EC91B" w:rsidR="008A679A" w:rsidRDefault="00F35FA8" w:rsidP="006235D0">
      <w:pPr>
        <w:pStyle w:val="Evidence"/>
      </w:pPr>
      <w:r>
        <w:t>Nonetheless, whether driven by demand or supply, a large enough spike in the price of oil can do great damage. Economists call such abrupt responses “non-linearities” and they suggest that when the price rises fast enough, consumers and businesses trim their spending and investment plans. This is often because prices are driven by other factors that hurt confidence, such as wide unrest in the Middle East. If another Arab government were toppled, pushing the oil price over $150, the economic impact would almost certainly be larger than the 0.5% to 1% of GDP that simple extrapolation suggests.</w:t>
      </w:r>
    </w:p>
    <w:p w14:paraId="001C446E" w14:textId="1AAFFD06" w:rsidR="00EA592A" w:rsidRDefault="00EA592A" w:rsidP="006235D0">
      <w:pPr>
        <w:pStyle w:val="Contention1"/>
      </w:pPr>
      <w:bookmarkStart w:id="37" w:name="_Toc533248887"/>
      <w:r>
        <w:t>2.</w:t>
      </w:r>
      <w:r w:rsidR="00B527BF">
        <w:t xml:space="preserve"> </w:t>
      </w:r>
      <w:r w:rsidR="006235D0">
        <w:t>Qatar and the Taliban</w:t>
      </w:r>
      <w:bookmarkEnd w:id="37"/>
    </w:p>
    <w:p w14:paraId="48952AC5" w14:textId="5CECF46E" w:rsidR="006235D0" w:rsidRDefault="006235D0" w:rsidP="006235D0">
      <w:pPr>
        <w:pStyle w:val="Contention2"/>
      </w:pPr>
      <w:bookmarkStart w:id="38" w:name="_Toc533248888"/>
      <w:r>
        <w:t>Link:</w:t>
      </w:r>
      <w:r w:rsidR="00B527BF">
        <w:t xml:space="preserve"> </w:t>
      </w:r>
      <w:r>
        <w:t>AFF will sanction Qatar</w:t>
      </w:r>
      <w:r w:rsidR="00BD2107">
        <w:t xml:space="preserve"> and damage US/Qatar relations</w:t>
      </w:r>
      <w:bookmarkEnd w:id="38"/>
    </w:p>
    <w:p w14:paraId="75262A3B" w14:textId="565247CD" w:rsidR="006235D0" w:rsidRDefault="006235D0" w:rsidP="006235D0">
      <w:pPr>
        <w:pStyle w:val="Evidence"/>
      </w:pPr>
      <w:r>
        <w:t>Cross apply link cards from DA 1.</w:t>
      </w:r>
    </w:p>
    <w:p w14:paraId="2D995B11" w14:textId="72E066B4" w:rsidR="006235D0" w:rsidRDefault="006235D0" w:rsidP="006235D0">
      <w:pPr>
        <w:pStyle w:val="Contention2"/>
      </w:pPr>
      <w:bookmarkStart w:id="39" w:name="_Toc533248889"/>
      <w:r>
        <w:lastRenderedPageBreak/>
        <w:t>Link:</w:t>
      </w:r>
      <w:r w:rsidR="00B527BF">
        <w:t xml:space="preserve"> </w:t>
      </w:r>
      <w:r>
        <w:t xml:space="preserve">Qatar is </w:t>
      </w:r>
      <w:r w:rsidR="00BD2107">
        <w:t>key</w:t>
      </w:r>
      <w:r>
        <w:t xml:space="preserve"> to negotiations to end US involvement in Afghanistan</w:t>
      </w:r>
      <w:bookmarkEnd w:id="39"/>
    </w:p>
    <w:p w14:paraId="28D9B4AD" w14:textId="3B18955C" w:rsidR="00BD2107" w:rsidRPr="008A679A" w:rsidRDefault="00BD2107" w:rsidP="00BD2107">
      <w:pPr>
        <w:pStyle w:val="Citation3"/>
      </w:pPr>
      <w:bookmarkStart w:id="40" w:name="_Toc533248649"/>
      <w:r>
        <w:rPr>
          <w:u w:val="single"/>
        </w:rPr>
        <w:t xml:space="preserve">Dr. </w:t>
      </w:r>
      <w:r w:rsidRPr="008A679A">
        <w:rPr>
          <w:u w:val="single"/>
        </w:rPr>
        <w:t xml:space="preserve">S. Rob </w:t>
      </w:r>
      <w:proofErr w:type="spellStart"/>
      <w:r w:rsidRPr="008A679A">
        <w:rPr>
          <w:u w:val="single"/>
        </w:rPr>
        <w:t>Sobhani</w:t>
      </w:r>
      <w:proofErr w:type="spellEnd"/>
      <w:r w:rsidRPr="008A679A">
        <w:rPr>
          <w:u w:val="single"/>
        </w:rPr>
        <w:t xml:space="preserve"> 2018</w:t>
      </w:r>
      <w:r w:rsidRPr="008A679A">
        <w:t>. (</w:t>
      </w:r>
      <w:r>
        <w:t>PhD in political economy; former professor at Georgetown Univ.; currently CEO of Caspian Group Holdings)</w:t>
      </w:r>
      <w:r w:rsidRPr="008A679A">
        <w:t xml:space="preserve"> “The Amir of Qatar, a staunch US ally” GULF TIMES</w:t>
      </w:r>
      <w:r>
        <w:t>, reprinted from WASHINGTON TIMES</w:t>
      </w:r>
      <w:r w:rsidRPr="008A679A">
        <w:t xml:space="preserve"> 12 Dec 2018 </w:t>
      </w:r>
      <w:hyperlink r:id="rId30" w:history="1">
        <w:r w:rsidR="00B527BF" w:rsidRPr="00F10237">
          <w:rPr>
            <w:rStyle w:val="Hyperlink"/>
          </w:rPr>
          <w:t>https://www.gulf-times.com/story/616050/The-Amir-of-Qatar-a-staunch-US-ally</w:t>
        </w:r>
        <w:bookmarkEnd w:id="40"/>
      </w:hyperlink>
      <w:r w:rsidR="00B527BF">
        <w:t xml:space="preserve"> </w:t>
      </w:r>
    </w:p>
    <w:p w14:paraId="697D447D" w14:textId="73329820" w:rsidR="006235D0" w:rsidRDefault="006235D0" w:rsidP="006235D0">
      <w:pPr>
        <w:pStyle w:val="Evidence"/>
        <w:rPr>
          <w:shd w:val="clear" w:color="auto" w:fill="FFFFFF"/>
        </w:rPr>
      </w:pPr>
      <w:r>
        <w:rPr>
          <w:shd w:val="clear" w:color="auto" w:fill="FFFFFF"/>
        </w:rPr>
        <w:t xml:space="preserve">The United States and Qatar also share the common goal of using diplomacy instead of war to solve intractable global conflicts such as the one in Afghanistan between the Afghan government and the Taliban. As such, Sheikh Tamim has allowed the Taliban to maintain a presence in his country. This foresight by Qatar’s leader is what has allowed President Trump’s special envoy </w:t>
      </w:r>
      <w:proofErr w:type="spellStart"/>
      <w:r>
        <w:rPr>
          <w:shd w:val="clear" w:color="auto" w:fill="FFFFFF"/>
        </w:rPr>
        <w:t>Zalmay</w:t>
      </w:r>
      <w:proofErr w:type="spellEnd"/>
      <w:r>
        <w:rPr>
          <w:shd w:val="clear" w:color="auto" w:fill="FFFFFF"/>
        </w:rPr>
        <w:t xml:space="preserve"> </w:t>
      </w:r>
      <w:proofErr w:type="spellStart"/>
      <w:r>
        <w:rPr>
          <w:shd w:val="clear" w:color="auto" w:fill="FFFFFF"/>
        </w:rPr>
        <w:t>Khalilzad</w:t>
      </w:r>
      <w:proofErr w:type="spellEnd"/>
      <w:r>
        <w:rPr>
          <w:shd w:val="clear" w:color="auto" w:fill="FFFFFF"/>
        </w:rPr>
        <w:t xml:space="preserve"> to hold extensive talks with the Taliban in Qatar’s capital Doha towards a permanent peace. Indeed, to the extent that the talks in Doha are successful it enhances both regional stability and allows America to extricate itself from a costly 16-year-old war.</w:t>
      </w:r>
    </w:p>
    <w:p w14:paraId="7702F25E" w14:textId="40742F2C" w:rsidR="00BD2107" w:rsidRDefault="00C201BF" w:rsidP="00C201BF">
      <w:pPr>
        <w:pStyle w:val="Contention2"/>
      </w:pPr>
      <w:bookmarkStart w:id="41" w:name="_Toc533248890"/>
      <w:r>
        <w:t>Impact:</w:t>
      </w:r>
      <w:r w:rsidR="00B527BF">
        <w:t xml:space="preserve"> </w:t>
      </w:r>
      <w:r>
        <w:t>Longer war in Afghanistan = massive loss of money and lives</w:t>
      </w:r>
      <w:bookmarkEnd w:id="41"/>
    </w:p>
    <w:p w14:paraId="59B4E2A2" w14:textId="77777777" w:rsidR="00C201BF" w:rsidRDefault="00C201BF" w:rsidP="00C201BF">
      <w:pPr>
        <w:pStyle w:val="Citation3"/>
      </w:pPr>
      <w:bookmarkStart w:id="42" w:name="_Toc517951129"/>
      <w:bookmarkStart w:id="43" w:name="_Toc517954701"/>
      <w:bookmarkStart w:id="44" w:name="_Toc517955212"/>
      <w:bookmarkStart w:id="45" w:name="_Toc517957145"/>
      <w:bookmarkStart w:id="46" w:name="_Toc533248650"/>
      <w:r>
        <w:rPr>
          <w:u w:val="single"/>
        </w:rPr>
        <w:t xml:space="preserve">Gary Wetzel </w:t>
      </w:r>
      <w:r w:rsidRPr="00876D26">
        <w:rPr>
          <w:u w:val="single"/>
        </w:rPr>
        <w:t>201</w:t>
      </w:r>
      <w:r>
        <w:rPr>
          <w:u w:val="single"/>
        </w:rPr>
        <w:t>7</w:t>
      </w:r>
      <w:r>
        <w:t>.</w:t>
      </w:r>
      <w:r w:rsidRPr="00EB28B3">
        <w:t xml:space="preserve"> (</w:t>
      </w:r>
      <w:r w:rsidRPr="006067FD">
        <w:t>experienced military and aviation writer who has authored two books examining the combat operations of the A-10 Warthog in Afghanistan. He also served over six years in the U.S Navy as sonar technician aboard USS Philadelphia and USS Dallas.</w:t>
      </w:r>
      <w:r w:rsidRPr="00EB28B3">
        <w:t>)</w:t>
      </w:r>
      <w:r>
        <w:t xml:space="preserve"> "</w:t>
      </w:r>
      <w:r w:rsidRPr="0012144C">
        <w:t xml:space="preserve"> Why It's Time </w:t>
      </w:r>
      <w:proofErr w:type="gramStart"/>
      <w:r w:rsidRPr="0012144C">
        <w:t>For</w:t>
      </w:r>
      <w:proofErr w:type="gramEnd"/>
      <w:r w:rsidRPr="0012144C">
        <w:t xml:space="preserve"> America To Leave Afghanistan Behind</w:t>
      </w:r>
      <w:r>
        <w:t xml:space="preserve">" 25 April 2017 </w:t>
      </w:r>
      <w:r w:rsidRPr="0085178E">
        <w:rPr>
          <w:rStyle w:val="Hyperlink"/>
          <w:szCs w:val="20"/>
        </w:rPr>
        <w:t>https://foxtrotalpha.jalopnik.com/why-its-time-for-america-to-leave-afghanistan-behind-1794627301</w:t>
      </w:r>
      <w:bookmarkEnd w:id="42"/>
      <w:bookmarkEnd w:id="43"/>
      <w:bookmarkEnd w:id="44"/>
      <w:bookmarkEnd w:id="45"/>
      <w:bookmarkEnd w:id="46"/>
    </w:p>
    <w:p w14:paraId="0B6745DC" w14:textId="77777777" w:rsidR="00C201BF" w:rsidRDefault="00C201BF" w:rsidP="00C201BF">
      <w:pPr>
        <w:pStyle w:val="Evidence"/>
      </w:pPr>
      <w:r w:rsidRPr="0012144C">
        <w:t>But approaching 16 years of combat operations, </w:t>
      </w:r>
      <w:hyperlink r:id="rId31" w:tgtFrame="_blank" w:history="1">
        <w:r w:rsidRPr="0012144C">
          <w:rPr>
            <w:rStyle w:val="Hyperlink"/>
          </w:rPr>
          <w:t>$1 trillion in cost </w:t>
        </w:r>
      </w:hyperlink>
      <w:r w:rsidRPr="0012144C">
        <w:t>and the lives of approximately</w:t>
      </w:r>
      <w:r>
        <w:t xml:space="preserve"> </w:t>
      </w:r>
      <w:hyperlink r:id="rId32" w:tgtFrame="_blank" w:history="1">
        <w:r w:rsidRPr="0012144C">
          <w:rPr>
            <w:rStyle w:val="Hyperlink"/>
          </w:rPr>
          <w:t>179,000</w:t>
        </w:r>
      </w:hyperlink>
      <w:r>
        <w:t xml:space="preserve"> p</w:t>
      </w:r>
      <w:r w:rsidRPr="0012144C">
        <w:t>eople—including nearly 2,400 American military personnel—the question needs to be asked, when is enough really enough?</w:t>
      </w:r>
      <w:r>
        <w:t xml:space="preserve"> </w:t>
      </w:r>
      <w:r w:rsidRPr="0012144C">
        <w:t>The United States is no longer fighting to win the war in Afghanistan. It is now fighting not to lose, and that makes it a war not worth fighting.</w:t>
      </w:r>
    </w:p>
    <w:p w14:paraId="15F9DE7A" w14:textId="7F4288B3" w:rsidR="00715A72" w:rsidRDefault="00715A72" w:rsidP="00377000">
      <w:pPr>
        <w:pStyle w:val="Contention1"/>
      </w:pPr>
      <w:bookmarkStart w:id="47" w:name="_Toc533248891"/>
      <w:r>
        <w:t>3.</w:t>
      </w:r>
      <w:r w:rsidR="00B527BF">
        <w:t xml:space="preserve"> </w:t>
      </w:r>
      <w:r>
        <w:t>Unrestrained Radicals Make Terrorism Worse</w:t>
      </w:r>
      <w:bookmarkEnd w:id="47"/>
    </w:p>
    <w:p w14:paraId="457B7128" w14:textId="65CFAB02" w:rsidR="00715A72" w:rsidRDefault="004A4EA3" w:rsidP="004A4EA3">
      <w:pPr>
        <w:pStyle w:val="Evidence"/>
      </w:pPr>
      <w:r>
        <w:t>This is the old proverb: Be careful what you ask for because you might get it.</w:t>
      </w:r>
      <w:r w:rsidR="00B527BF">
        <w:t xml:space="preserve"> </w:t>
      </w:r>
      <w:r>
        <w:t>If you think Hamas is bad, wait until you see what happens when we weaken or remove it.</w:t>
      </w:r>
    </w:p>
    <w:p w14:paraId="2BABCF61" w14:textId="3C7FD351" w:rsidR="004A4EA3" w:rsidRDefault="004A4EA3" w:rsidP="004A4EA3">
      <w:pPr>
        <w:pStyle w:val="Contention2"/>
      </w:pPr>
      <w:bookmarkStart w:id="48" w:name="_Toc533248892"/>
      <w:r>
        <w:t>Link:</w:t>
      </w:r>
      <w:r w:rsidR="00B527BF">
        <w:t xml:space="preserve"> </w:t>
      </w:r>
      <w:r>
        <w:t>Affirmative plan claims to weaken Hamas by cutting their funding</w:t>
      </w:r>
      <w:bookmarkEnd w:id="48"/>
    </w:p>
    <w:p w14:paraId="6F3E4005" w14:textId="793F995F" w:rsidR="004A4EA3" w:rsidRDefault="004A4EA3" w:rsidP="004A4EA3">
      <w:pPr>
        <w:pStyle w:val="Evidence"/>
      </w:pPr>
      <w:r>
        <w:t>We don’t agree that it will really work that way, but if their plan works, then Hamas gets weaker</w:t>
      </w:r>
    </w:p>
    <w:p w14:paraId="1F3CD536" w14:textId="51A47F47" w:rsidR="004A4EA3" w:rsidRDefault="004A4EA3" w:rsidP="004A4EA3">
      <w:pPr>
        <w:pStyle w:val="Contention2"/>
      </w:pPr>
      <w:bookmarkStart w:id="49" w:name="_Toc533248893"/>
      <w:r>
        <w:t>Link:</w:t>
      </w:r>
      <w:r w:rsidR="00B527BF">
        <w:t xml:space="preserve"> </w:t>
      </w:r>
      <w:r>
        <w:t xml:space="preserve">Hamas </w:t>
      </w:r>
      <w:r w:rsidR="002C2D81">
        <w:t>spends its energy fighting Palestinian rivals instead of Israel.</w:t>
      </w:r>
      <w:r w:rsidR="00B527BF">
        <w:t xml:space="preserve"> </w:t>
      </w:r>
      <w:r w:rsidR="002C2D81">
        <w:t>Even though Hamas is bad, the alternatives would be worse</w:t>
      </w:r>
      <w:bookmarkEnd w:id="49"/>
      <w:r w:rsidR="002C2D81">
        <w:t xml:space="preserve"> </w:t>
      </w:r>
    </w:p>
    <w:p w14:paraId="07F1E177" w14:textId="1175B09A" w:rsidR="002C2D81" w:rsidRPr="00483F12" w:rsidRDefault="002C2D81" w:rsidP="002C2D81">
      <w:pPr>
        <w:pStyle w:val="Citation3"/>
      </w:pPr>
      <w:bookmarkStart w:id="50" w:name="_Toc533248651"/>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33" w:history="1">
        <w:r w:rsidRPr="00483F12">
          <w:rPr>
            <w:rStyle w:val="Hyperlink"/>
            <w:color w:val="auto"/>
            <w:u w:val="none"/>
          </w:rPr>
          <w:t>Foreign Policy</w:t>
        </w:r>
      </w:hyperlink>
      <w:r w:rsidRPr="00483F12">
        <w:t>, </w:t>
      </w:r>
      <w:hyperlink r:id="rId34" w:history="1">
        <w:r w:rsidRPr="00483F12">
          <w:rPr>
            <w:rStyle w:val="Hyperlink"/>
            <w:color w:val="auto"/>
            <w:u w:val="none"/>
          </w:rPr>
          <w:t>Center for Middle East Policy</w:t>
        </w:r>
      </w:hyperlink>
      <w:r w:rsidRPr="00483F12">
        <w:t xml:space="preserve"> at the Brookings Institution) 19 March 2018 “Why Israel is stuck with Hamas”</w:t>
      </w:r>
      <w:r w:rsidR="00B527BF">
        <w:t xml:space="preserve"> </w:t>
      </w:r>
      <w:hyperlink r:id="rId35" w:history="1">
        <w:r w:rsidR="00B527BF" w:rsidRPr="00F10237">
          <w:rPr>
            <w:rStyle w:val="Hyperlink"/>
          </w:rPr>
          <w:t>https://www.brookings.edu/blog/order-from-chaos/2018/03/19/why-israel-is-stuck-with-hamas/</w:t>
        </w:r>
        <w:bookmarkEnd w:id="50"/>
      </w:hyperlink>
      <w:r w:rsidR="00B527BF">
        <w:t xml:space="preserve"> </w:t>
      </w:r>
    </w:p>
    <w:p w14:paraId="6372FE0E" w14:textId="1D19B48A" w:rsidR="004A4EA3" w:rsidRPr="004A4EA3" w:rsidRDefault="004A4EA3" w:rsidP="004A4EA3">
      <w:pPr>
        <w:pStyle w:val="Evidence"/>
      </w:pPr>
      <w:r w:rsidRPr="004A4EA3">
        <w:t>Hamas, the anti-Israel Palestinian faction that rules the Gaza</w:t>
      </w:r>
      <w:r w:rsidR="00B527BF">
        <w:t xml:space="preserve"> </w:t>
      </w:r>
      <w:r w:rsidRPr="004A4EA3">
        <w:t>known for its terrorist attacks on Israel—is on the ropes. Although the </w:t>
      </w:r>
      <w:hyperlink r:id="rId36" w:tgtFrame="_blank" w:history="1">
        <w:r w:rsidRPr="004A4EA3">
          <w:rPr>
            <w:rStyle w:val="Hyperlink"/>
            <w:rFonts w:eastAsia="Arial"/>
            <w:color w:val="000000"/>
            <w:u w:val="none"/>
          </w:rPr>
          <w:t>violent back-and-forth with Israel</w:t>
        </w:r>
      </w:hyperlink>
      <w:r w:rsidRPr="004A4EA3">
        <w:t xml:space="preserve"> goes on, </w:t>
      </w:r>
      <w:r w:rsidRPr="002C2D81">
        <w:rPr>
          <w:u w:val="single"/>
        </w:rPr>
        <w:t>Hamas spends much of its energy trying to</w:t>
      </w:r>
      <w:hyperlink r:id="rId37" w:tgtFrame="_blank" w:history="1">
        <w:r w:rsidRPr="002C2D81">
          <w:rPr>
            <w:rStyle w:val="Hyperlink"/>
            <w:rFonts w:eastAsia="Arial"/>
            <w:color w:val="000000"/>
            <w:u w:val="single"/>
          </w:rPr>
          <w:t> undermine its Palestinian rivals</w:t>
        </w:r>
      </w:hyperlink>
      <w:r w:rsidRPr="002C2D81">
        <w:rPr>
          <w:u w:val="single"/>
        </w:rPr>
        <w:t> rather than fighting Israel with all its might.</w:t>
      </w:r>
      <w:r w:rsidRPr="004A4EA3">
        <w:t xml:space="preserve"> </w:t>
      </w:r>
      <w:r w:rsidRPr="002C2D81">
        <w:rPr>
          <w:u w:val="single"/>
        </w:rPr>
        <w:t>Israeli pressure, international isolation and Hamas’s own failings all make the group’s fate unclear. However, this seeming policy success poses a dilemma for Israel. Although Hamas is Israel’s enemy and would happily see the Jewish state destroyed, its continued control of Gaza (for now) is a necessary evil for Israel given the paucity of alternatives</w:t>
      </w:r>
      <w:r w:rsidRPr="004A4EA3">
        <w:t>.</w:t>
      </w:r>
    </w:p>
    <w:p w14:paraId="7B3C7F87" w14:textId="71F0A144" w:rsidR="00715A72" w:rsidRDefault="002C2D81" w:rsidP="004A4EA3">
      <w:pPr>
        <w:pStyle w:val="Contention2"/>
        <w:rPr>
          <w:u w:val="single"/>
        </w:rPr>
      </w:pPr>
      <w:bookmarkStart w:id="51" w:name="_Toc533248894"/>
      <w:r>
        <w:lastRenderedPageBreak/>
        <w:t>Impact</w:t>
      </w:r>
      <w:r w:rsidR="004A4EA3">
        <w:t>:</w:t>
      </w:r>
      <w:r w:rsidR="00B527BF">
        <w:t xml:space="preserve"> </w:t>
      </w:r>
      <w:r>
        <w:t>Terrorism gets worse.</w:t>
      </w:r>
      <w:r w:rsidR="00B527BF">
        <w:t xml:space="preserve"> </w:t>
      </w:r>
      <w:r w:rsidR="004A4EA3">
        <w:t xml:space="preserve">Hamas is </w:t>
      </w:r>
      <w:r w:rsidR="004C6CF2">
        <w:t>fighting other</w:t>
      </w:r>
      <w:r w:rsidR="004A4EA3">
        <w:t xml:space="preserve"> radical Palestinian terrorists </w:t>
      </w:r>
      <w:r w:rsidR="004A4EA3" w:rsidRPr="004A4EA3">
        <w:rPr>
          <w:u w:val="single"/>
        </w:rPr>
        <w:t>who are worse</w:t>
      </w:r>
      <w:r w:rsidR="004A4EA3">
        <w:rPr>
          <w:u w:val="single"/>
        </w:rPr>
        <w:t xml:space="preserve"> than Hamas</w:t>
      </w:r>
      <w:r w:rsidR="00201E4B" w:rsidRPr="00201E4B">
        <w:t>, including PIJ</w:t>
      </w:r>
      <w:bookmarkEnd w:id="51"/>
    </w:p>
    <w:p w14:paraId="73BF5D1E" w14:textId="4AC4AA3C" w:rsidR="004C6CF2" w:rsidRPr="00483F12" w:rsidRDefault="004C6CF2" w:rsidP="004C6CF2">
      <w:pPr>
        <w:pStyle w:val="Citation3"/>
      </w:pPr>
      <w:bookmarkStart w:id="52" w:name="_Toc533248652"/>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38" w:history="1">
        <w:r w:rsidRPr="00483F12">
          <w:rPr>
            <w:rStyle w:val="Hyperlink"/>
            <w:color w:val="auto"/>
            <w:u w:val="none"/>
          </w:rPr>
          <w:t>Foreign Policy</w:t>
        </w:r>
      </w:hyperlink>
      <w:r w:rsidRPr="00483F12">
        <w:t>, </w:t>
      </w:r>
      <w:hyperlink r:id="rId39" w:history="1">
        <w:r w:rsidRPr="00483F12">
          <w:rPr>
            <w:rStyle w:val="Hyperlink"/>
            <w:color w:val="auto"/>
            <w:u w:val="none"/>
          </w:rPr>
          <w:t>Center for Middle East Policy</w:t>
        </w:r>
      </w:hyperlink>
      <w:r w:rsidRPr="00483F12">
        <w:t xml:space="preserve"> at the Brookings Institution) 19 March 2018 “Why Israel is stuck with Hamas”</w:t>
      </w:r>
      <w:r w:rsidR="00B527BF">
        <w:t xml:space="preserve"> </w:t>
      </w:r>
      <w:hyperlink r:id="rId40" w:history="1">
        <w:r w:rsidR="00B527BF" w:rsidRPr="00F10237">
          <w:rPr>
            <w:rStyle w:val="Hyperlink"/>
          </w:rPr>
          <w:t>https://www.brookings.edu/blog/order-from-chaos/2018/03/19/why-israel-is-stuck-with-hamas/</w:t>
        </w:r>
        <w:bookmarkEnd w:id="52"/>
      </w:hyperlink>
      <w:r w:rsidR="00B527BF">
        <w:t xml:space="preserve"> </w:t>
      </w:r>
    </w:p>
    <w:p w14:paraId="6CC6DB52" w14:textId="1DFFCC30" w:rsidR="004A4EA3" w:rsidRPr="004C6CF2" w:rsidRDefault="004C6CF2" w:rsidP="004C6CF2">
      <w:pPr>
        <w:pStyle w:val="Evidence"/>
      </w:pPr>
      <w:r w:rsidRPr="004C6CF2">
        <w:t>Israelis might be tempted to celebrate Hamas’ weakness—it’s hard, after all, to feel sorry for a group that has an avowed intention of killing you and works with Iran, Israel’s arch-enemy. Yet Hamas’ continued control of Gaza also serves Israel’s interests. Hamas is not the worst of the Palestinian groups opposed to Israel. Jihadist groups more akin to the Islamic State and al-Qaeda also </w:t>
      </w:r>
      <w:hyperlink r:id="rId41" w:tgtFrame="_blank" w:history="1">
        <w:r w:rsidRPr="004C6CF2">
          <w:rPr>
            <w:rStyle w:val="Hyperlink"/>
            <w:rFonts w:eastAsia="Arial"/>
            <w:color w:val="000000"/>
            <w:u w:val="none"/>
          </w:rPr>
          <w:t>have limited followings in Gaza</w:t>
        </w:r>
      </w:hyperlink>
      <w:r w:rsidRPr="004C6CF2">
        <w:t> as does Hamas’ long-time rival, Palestine Islamic Jihad, which works closely with Iran. In addition, members of Hamas’ own military wing have radical leanings. At times, Hamas has allowed these groups to operate in order to put pressure on Israel, but Hamas also </w:t>
      </w:r>
      <w:hyperlink r:id="rId42" w:tgtFrame="_blank" w:history="1">
        <w:r w:rsidRPr="004C6CF2">
          <w:rPr>
            <w:rStyle w:val="Hyperlink"/>
            <w:rFonts w:eastAsia="Arial"/>
            <w:color w:val="000000"/>
            <w:u w:val="none"/>
          </w:rPr>
          <w:t>cracks down on these groups</w:t>
        </w:r>
      </w:hyperlink>
      <w:r w:rsidRPr="004C6CF2">
        <w:t>, arresting some and even killing others. Hamas fears that these radicals will precipitate an unwanted massive clash with Israel and worries that these groups will pose a threat to Hamas’ own power.</w:t>
      </w:r>
    </w:p>
    <w:p w14:paraId="372C8E9A" w14:textId="0B06DAD3" w:rsidR="00715A72" w:rsidRDefault="00715A72" w:rsidP="00377000">
      <w:pPr>
        <w:pStyle w:val="Contention1"/>
      </w:pPr>
      <w:bookmarkStart w:id="53" w:name="_Toc533248895"/>
      <w:r>
        <w:t>4.</w:t>
      </w:r>
      <w:r w:rsidR="00B527BF">
        <w:t xml:space="preserve"> </w:t>
      </w:r>
      <w:r>
        <w:t>Chaos in Gaza</w:t>
      </w:r>
      <w:bookmarkEnd w:id="53"/>
    </w:p>
    <w:p w14:paraId="2F020AA1" w14:textId="1A76E000" w:rsidR="00715A72" w:rsidRDefault="00715A72" w:rsidP="00715A72">
      <w:pPr>
        <w:pStyle w:val="Contention2"/>
      </w:pPr>
      <w:bookmarkStart w:id="54" w:name="_Toc533248896"/>
      <w:r>
        <w:t>Link:</w:t>
      </w:r>
      <w:r w:rsidR="00B527BF">
        <w:t xml:space="preserve"> </w:t>
      </w:r>
      <w:r>
        <w:t>Affirmative plan claims to weaken Hamas by cutting their funding</w:t>
      </w:r>
      <w:bookmarkEnd w:id="54"/>
    </w:p>
    <w:p w14:paraId="2334A4BA" w14:textId="767C1AB7" w:rsidR="00715A72" w:rsidRDefault="00715A72" w:rsidP="00715A72">
      <w:pPr>
        <w:pStyle w:val="Evidence"/>
      </w:pPr>
      <w:r>
        <w:t xml:space="preserve">We don’t agree that it will really work that way, but if </w:t>
      </w:r>
      <w:r w:rsidR="005644FD">
        <w:t>their plan works</w:t>
      </w:r>
      <w:r>
        <w:t>, then Hamas gets weaker.</w:t>
      </w:r>
      <w:r w:rsidR="00B527BF">
        <w:t xml:space="preserve"> </w:t>
      </w:r>
      <w:r>
        <w:t>But here’s the problem:</w:t>
      </w:r>
      <w:r w:rsidR="00B527BF">
        <w:t xml:space="preserve"> </w:t>
      </w:r>
      <w:r>
        <w:t>While also doing some terrorist activities, at the same time Hamas is also the government in the Gaza Strip, where lots of Palestinians live.</w:t>
      </w:r>
      <w:r w:rsidR="00B527BF">
        <w:t xml:space="preserve"> </w:t>
      </w:r>
      <w:r>
        <w:t>That leads to…</w:t>
      </w:r>
    </w:p>
    <w:p w14:paraId="3A2E9C52" w14:textId="22C363CF" w:rsidR="00483F12" w:rsidRDefault="00715A72" w:rsidP="00715A72">
      <w:pPr>
        <w:pStyle w:val="Contention2"/>
      </w:pPr>
      <w:bookmarkStart w:id="55" w:name="_Toc533248897"/>
      <w:r>
        <w:t>Impact:</w:t>
      </w:r>
      <w:r w:rsidR="00B527BF">
        <w:t xml:space="preserve"> </w:t>
      </w:r>
      <w:r w:rsidR="00483F12">
        <w:t>Humanitarian Crisis in Gaza.</w:t>
      </w:r>
      <w:r w:rsidR="00B527BF">
        <w:t xml:space="preserve"> </w:t>
      </w:r>
      <w:r>
        <w:t>W</w:t>
      </w:r>
      <w:r w:rsidR="005644FD">
        <w:t xml:space="preserve">ithout Hamas, </w:t>
      </w:r>
      <w:r>
        <w:t>Gaza will have no government at all.</w:t>
      </w:r>
      <w:r w:rsidR="00B527BF">
        <w:t xml:space="preserve"> </w:t>
      </w:r>
      <w:r w:rsidR="005644FD">
        <w:t xml:space="preserve">Even Israel </w:t>
      </w:r>
      <w:r w:rsidR="00483F12">
        <w:t xml:space="preserve">agrees </w:t>
      </w:r>
      <w:r w:rsidR="005644FD">
        <w:t xml:space="preserve">we need Hamas </w:t>
      </w:r>
      <w:r w:rsidR="00483F12">
        <w:t>functioning to avoid a humanitarian crisis.</w:t>
      </w:r>
      <w:bookmarkEnd w:id="55"/>
    </w:p>
    <w:p w14:paraId="58973CE2" w14:textId="09688292" w:rsidR="00715A72" w:rsidRPr="00483F12" w:rsidRDefault="00483F12" w:rsidP="00483F12">
      <w:pPr>
        <w:pStyle w:val="Citation3"/>
      </w:pPr>
      <w:bookmarkStart w:id="56" w:name="_Toc533248653"/>
      <w:r>
        <w:rPr>
          <w:u w:val="single"/>
        </w:rPr>
        <w:t xml:space="preserve">Dr. </w:t>
      </w:r>
      <w:r w:rsidRPr="00483F12">
        <w:rPr>
          <w:u w:val="single"/>
        </w:rPr>
        <w:t xml:space="preserve">Daniel </w:t>
      </w:r>
      <w:proofErr w:type="spellStart"/>
      <w:r w:rsidRPr="00483F12">
        <w:rPr>
          <w:u w:val="single"/>
        </w:rPr>
        <w:t>Byman</w:t>
      </w:r>
      <w:proofErr w:type="spellEnd"/>
      <w:r w:rsidRPr="00483F12">
        <w:rPr>
          <w:u w:val="single"/>
        </w:rPr>
        <w:t xml:space="preserve"> 2018</w:t>
      </w:r>
      <w:r w:rsidRPr="00483F12">
        <w:t xml:space="preserve"> (</w:t>
      </w:r>
      <w:r>
        <w:t xml:space="preserve">PhD; </w:t>
      </w:r>
      <w:r w:rsidRPr="00483F12">
        <w:t>Senior Fellow - </w:t>
      </w:r>
      <w:hyperlink r:id="rId43" w:history="1">
        <w:r w:rsidRPr="00483F12">
          <w:rPr>
            <w:rStyle w:val="Hyperlink"/>
            <w:color w:val="auto"/>
            <w:u w:val="none"/>
          </w:rPr>
          <w:t>Foreign Policy</w:t>
        </w:r>
      </w:hyperlink>
      <w:r w:rsidRPr="00483F12">
        <w:t>, </w:t>
      </w:r>
      <w:hyperlink r:id="rId44" w:history="1">
        <w:r w:rsidRPr="00483F12">
          <w:rPr>
            <w:rStyle w:val="Hyperlink"/>
            <w:color w:val="auto"/>
            <w:u w:val="none"/>
          </w:rPr>
          <w:t>Center for Middle East Policy</w:t>
        </w:r>
      </w:hyperlink>
      <w:r w:rsidRPr="00483F12">
        <w:t xml:space="preserve"> at the Brookings Institution) 19 March 2018 “Why Israel is stuck with Hamas”</w:t>
      </w:r>
      <w:r w:rsidR="00B527BF">
        <w:t xml:space="preserve"> </w:t>
      </w:r>
      <w:hyperlink r:id="rId45" w:history="1">
        <w:r w:rsidR="00B527BF" w:rsidRPr="00F10237">
          <w:rPr>
            <w:rStyle w:val="Hyperlink"/>
          </w:rPr>
          <w:t>https://www.brookings.edu/blog/order-from-chaos/2018/03/19/why-israel-is-stuck-with-hamas/</w:t>
        </w:r>
        <w:bookmarkEnd w:id="56"/>
      </w:hyperlink>
      <w:r w:rsidR="00B527BF">
        <w:t xml:space="preserve"> </w:t>
      </w:r>
    </w:p>
    <w:p w14:paraId="46A1F3FD" w14:textId="1EEF9D01" w:rsidR="00715A72" w:rsidRPr="00715A72" w:rsidRDefault="00715A72" w:rsidP="00715A72">
      <w:pPr>
        <w:pStyle w:val="Evidence"/>
      </w:pPr>
      <w:r>
        <w:t>I</w:t>
      </w:r>
      <w:r w:rsidRPr="00715A72">
        <w:t>n addition to quashing radicals, Hamas also governs and provides services to Gazans. Israel might not like </w:t>
      </w:r>
      <w:r w:rsidRPr="00715A72">
        <w:rPr>
          <w:rFonts w:ascii="inherit" w:hAnsi="inherit"/>
          <w:i/>
          <w:iCs/>
          <w:bdr w:val="none" w:sz="0" w:space="0" w:color="auto" w:frame="1"/>
        </w:rPr>
        <w:t>how </w:t>
      </w:r>
      <w:r w:rsidRPr="00715A72">
        <w:t>Hamas governs, but it’s better than no government at all. Although some Israeli actors want to stop economic development on Gaza to decrease Hamas’ popularity, Israel does not want a full-blown humanitarian crisis ending up on Israel’s lap. For this reason, Israel occasionally tolerates smuggling from Egypt to Gaza and has even pushed Egypt’s military regime to ease up on its pressure on Hamas.</w:t>
      </w:r>
      <w:r>
        <w:t xml:space="preserve"> </w:t>
      </w:r>
      <w:r w:rsidRPr="00715A72">
        <w:t>Should Hamas’ power to continue to decline, it may not be able to govern Gaza. Militants could operate unchecked, while ordinary Gazans suffer more. </w:t>
      </w:r>
    </w:p>
    <w:p w14:paraId="329EC1CE" w14:textId="6E5DB19A" w:rsidR="00EA592A" w:rsidRDefault="00715A72" w:rsidP="00377000">
      <w:pPr>
        <w:pStyle w:val="Contention1"/>
      </w:pPr>
      <w:bookmarkStart w:id="57" w:name="_Toc533248898"/>
      <w:r>
        <w:lastRenderedPageBreak/>
        <w:t>5.</w:t>
      </w:r>
      <w:r w:rsidR="00B527BF">
        <w:t xml:space="preserve"> </w:t>
      </w:r>
      <w:r w:rsidR="00A9553D">
        <w:t>May Require</w:t>
      </w:r>
      <w:r w:rsidR="00377000">
        <w:t xml:space="preserve"> Sanctions on Israel</w:t>
      </w:r>
      <w:bookmarkEnd w:id="57"/>
    </w:p>
    <w:p w14:paraId="495C20F2" w14:textId="32D9716C" w:rsidR="00377000" w:rsidRDefault="00377000" w:rsidP="00377000">
      <w:pPr>
        <w:pStyle w:val="Contention2"/>
      </w:pPr>
      <w:bookmarkStart w:id="58" w:name="_Toc533248899"/>
      <w:r>
        <w:t>Link:</w:t>
      </w:r>
      <w:r w:rsidR="00B527BF">
        <w:t xml:space="preserve"> </w:t>
      </w:r>
      <w:r>
        <w:t xml:space="preserve">Taken literally, the law requires sanctioning anyone who </w:t>
      </w:r>
      <w:r w:rsidRPr="00377000">
        <w:rPr>
          <w:u w:val="single"/>
        </w:rPr>
        <w:t>even indirectly</w:t>
      </w:r>
      <w:r>
        <w:t xml:space="preserve"> lets Hamas get any money.</w:t>
      </w:r>
      <w:r w:rsidR="00B527BF">
        <w:t xml:space="preserve"> </w:t>
      </w:r>
      <w:r>
        <w:t>It applies to anyone who QUOTE:</w:t>
      </w:r>
      <w:bookmarkEnd w:id="58"/>
    </w:p>
    <w:p w14:paraId="20214E8B" w14:textId="229ECCA9" w:rsidR="00377000" w:rsidRDefault="00377000" w:rsidP="00377000">
      <w:pPr>
        <w:pStyle w:val="Citation3"/>
      </w:pPr>
      <w:bookmarkStart w:id="59" w:name="_Toc533248654"/>
      <w:r w:rsidRPr="00B23AE3">
        <w:rPr>
          <w:u w:val="single"/>
        </w:rPr>
        <w:t xml:space="preserve">Text of the Palestinian International Terrorism Support Prevention Act 2017, </w:t>
      </w:r>
      <w:hyperlink r:id="rId46" w:history="1">
        <w:r w:rsidR="00B527BF" w:rsidRPr="00F10237">
          <w:rPr>
            <w:rStyle w:val="Hyperlink"/>
          </w:rPr>
          <w:t>https://docs.house.gov/meetings/FA/FA00/20171115/106637/HMKP-115-FA00-Transcript-20171115.pdf</w:t>
        </w:r>
        <w:bookmarkEnd w:id="59"/>
      </w:hyperlink>
      <w:r w:rsidR="00B527BF">
        <w:t xml:space="preserve"> </w:t>
      </w:r>
    </w:p>
    <w:p w14:paraId="5D849A8B" w14:textId="73C829D0" w:rsidR="00377000" w:rsidRDefault="00377000" w:rsidP="00377000">
      <w:pPr>
        <w:pStyle w:val="Evidence"/>
      </w:pPr>
      <w:r>
        <w:rPr>
          <w:noProof/>
        </w:rPr>
        <w:drawing>
          <wp:inline distT="0" distB="0" distL="0" distR="0" wp14:anchorId="56FD4598" wp14:editId="03CBD327">
            <wp:extent cx="2839085"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39085" cy="2514600"/>
                    </a:xfrm>
                    <a:prstGeom prst="rect">
                      <a:avLst/>
                    </a:prstGeom>
                    <a:noFill/>
                    <a:ln>
                      <a:noFill/>
                    </a:ln>
                  </pic:spPr>
                </pic:pic>
              </a:graphicData>
            </a:graphic>
          </wp:inline>
        </w:drawing>
      </w:r>
    </w:p>
    <w:p w14:paraId="60F8FC28" w14:textId="27DD6749" w:rsidR="00377000" w:rsidRDefault="00377000" w:rsidP="00377000">
      <w:pPr>
        <w:pStyle w:val="Contention2"/>
      </w:pPr>
      <w:bookmarkStart w:id="60" w:name="_Toc533248900"/>
      <w:r>
        <w:t>Link:</w:t>
      </w:r>
      <w:r w:rsidR="00B527BF">
        <w:t xml:space="preserve"> </w:t>
      </w:r>
      <w:r>
        <w:t>Israel indirectly gives money to Hamas</w:t>
      </w:r>
      <w:bookmarkEnd w:id="60"/>
    </w:p>
    <w:p w14:paraId="282E12E9" w14:textId="411E31C8" w:rsidR="00377000" w:rsidRDefault="00377000" w:rsidP="00377000">
      <w:pPr>
        <w:pStyle w:val="Citation3"/>
        <w:rPr>
          <w:rFonts w:eastAsia="Times New Roman"/>
        </w:rPr>
      </w:pPr>
      <w:bookmarkStart w:id="61" w:name="_Toc533248655"/>
      <w:r w:rsidRPr="00377000">
        <w:rPr>
          <w:u w:val="single"/>
        </w:rPr>
        <w:t>TIMES OF ISRAEL 2018</w:t>
      </w:r>
      <w:r>
        <w:t xml:space="preserve">. (journalist Alexander Fulbright) 6 Dec 2018 Second shipment of Qatari funds for Hamas employees said </w:t>
      </w:r>
      <w:proofErr w:type="spellStart"/>
      <w:r>
        <w:t>en</w:t>
      </w:r>
      <w:proofErr w:type="spellEnd"/>
      <w:r>
        <w:t xml:space="preserve"> route to Gaza</w:t>
      </w:r>
      <w:bookmarkEnd w:id="61"/>
      <w:r w:rsidR="00B527BF">
        <w:t xml:space="preserve"> </w:t>
      </w:r>
    </w:p>
    <w:p w14:paraId="7E41EF40" w14:textId="458BA425" w:rsidR="00377000" w:rsidRPr="00377000" w:rsidRDefault="00377000" w:rsidP="00377000">
      <w:pPr>
        <w:pStyle w:val="Evidence"/>
      </w:pPr>
      <w:r w:rsidRPr="00377000">
        <w:rPr>
          <w:u w:val="single"/>
        </w:rPr>
        <w:t>Israel is allowing Qatari funds to enter the Hamas-ruled Gaza Strip in order to prevent a serious deterioration of humanitarian conditions in the Palestinian territory, a senior Israeli official said Thursday</w:t>
      </w:r>
      <w:r w:rsidRPr="00377000">
        <w:t>, as a second tranche of funds was said due to be dispensed in the enclave.</w:t>
      </w:r>
      <w:r>
        <w:t xml:space="preserve"> </w:t>
      </w:r>
      <w:r w:rsidRPr="00377000">
        <w:t xml:space="preserve">The comments came as </w:t>
      </w:r>
      <w:r w:rsidRPr="00377000">
        <w:rPr>
          <w:u w:val="single"/>
        </w:rPr>
        <w:t>the Gulf state’s envoy to Gaza was set to arrive there later in the day with $15 million to pay the salaries of Hamas civil servants in the coastal enclave</w:t>
      </w:r>
      <w:r w:rsidRPr="00377000">
        <w:t xml:space="preserve">, according to the </w:t>
      </w:r>
      <w:proofErr w:type="spellStart"/>
      <w:r w:rsidRPr="00377000">
        <w:t>Ynet</w:t>
      </w:r>
      <w:proofErr w:type="spellEnd"/>
      <w:r w:rsidRPr="00377000">
        <w:t xml:space="preserve"> news site.</w:t>
      </w:r>
    </w:p>
    <w:p w14:paraId="63F13899" w14:textId="441642B8" w:rsidR="00377000" w:rsidRDefault="00377000" w:rsidP="00377000">
      <w:pPr>
        <w:pStyle w:val="Contention2"/>
      </w:pPr>
      <w:bookmarkStart w:id="62" w:name="_Toc533248901"/>
      <w:r>
        <w:t>Dilemma:</w:t>
      </w:r>
      <w:r w:rsidR="00B527BF">
        <w:t xml:space="preserve"> </w:t>
      </w:r>
      <w:r>
        <w:t>Presidential waiver or Sanctioning Israel</w:t>
      </w:r>
      <w:bookmarkEnd w:id="62"/>
    </w:p>
    <w:p w14:paraId="30E7967E" w14:textId="7658DAD6" w:rsidR="00377000" w:rsidRDefault="00377000" w:rsidP="00377000">
      <w:pPr>
        <w:pStyle w:val="Evidence"/>
      </w:pPr>
      <w:r>
        <w:t>The President can waive the sanctions according to the text of the bill.</w:t>
      </w:r>
      <w:r w:rsidR="00B527BF">
        <w:t xml:space="preserve"> </w:t>
      </w:r>
      <w:r>
        <w:t xml:space="preserve">But that means he can waive it for any other country too, </w:t>
      </w:r>
      <w:r w:rsidR="00BC139D">
        <w:t>so</w:t>
      </w:r>
      <w:r>
        <w:t xml:space="preserve"> there’s no assurance of any solvency.</w:t>
      </w:r>
      <w:r w:rsidR="00B527BF">
        <w:t xml:space="preserve"> </w:t>
      </w:r>
    </w:p>
    <w:p w14:paraId="3CE70A34" w14:textId="0E4CE265" w:rsidR="00377000" w:rsidRPr="00D86F5A" w:rsidRDefault="00377000" w:rsidP="00377000">
      <w:pPr>
        <w:pStyle w:val="Evidence"/>
        <w:rPr>
          <w:b/>
        </w:rPr>
      </w:pPr>
      <w:r w:rsidRPr="00D86F5A">
        <w:rPr>
          <w:b/>
        </w:rPr>
        <w:t>If the President doesn’t waive the sanctions, the impact is:</w:t>
      </w:r>
    </w:p>
    <w:p w14:paraId="3695F078" w14:textId="59819802" w:rsidR="00377000" w:rsidRDefault="00D86F5A" w:rsidP="00D86F5A">
      <w:pPr>
        <w:pStyle w:val="Contention2"/>
      </w:pPr>
      <w:bookmarkStart w:id="63" w:name="_Toc533248902"/>
      <w:r>
        <w:t>Impact:</w:t>
      </w:r>
      <w:r w:rsidR="00B527BF">
        <w:t xml:space="preserve"> </w:t>
      </w:r>
      <w:r>
        <w:t>Hurts US national security.</w:t>
      </w:r>
      <w:r w:rsidR="00B527BF">
        <w:t xml:space="preserve"> </w:t>
      </w:r>
      <w:r>
        <w:t>US/Israel alliance greatly benefits our security</w:t>
      </w:r>
      <w:bookmarkEnd w:id="63"/>
    </w:p>
    <w:p w14:paraId="7C13640F" w14:textId="2263D3A1" w:rsidR="00D86F5A" w:rsidRPr="00D86F5A" w:rsidRDefault="00D86F5A" w:rsidP="00D86F5A">
      <w:pPr>
        <w:pStyle w:val="Citation3"/>
      </w:pPr>
      <w:bookmarkStart w:id="64" w:name="_Toc533248656"/>
      <w:r w:rsidRPr="00D86F5A">
        <w:rPr>
          <w:u w:val="single"/>
        </w:rPr>
        <w:t>Michael Eisenstadt</w:t>
      </w:r>
      <w:r w:rsidR="00B527BF">
        <w:rPr>
          <w:u w:val="single"/>
        </w:rPr>
        <w:t xml:space="preserve"> </w:t>
      </w:r>
      <w:r w:rsidRPr="00D86F5A">
        <w:rPr>
          <w:u w:val="single"/>
        </w:rPr>
        <w:t>and David Pollock 2012.</w:t>
      </w:r>
      <w:r w:rsidRPr="00D86F5A">
        <w:t xml:space="preserve"> (Eisenstadt is the Kahn Fellow and director of The Washington Institute's Military and Security Studies Program.</w:t>
      </w:r>
      <w:r w:rsidR="00B527BF">
        <w:t xml:space="preserve"> </w:t>
      </w:r>
      <w:r w:rsidRPr="00D86F5A">
        <w:t>Pollock is Bernstein Fellow at The Washington Institute, focusing on regional political dynamics and related issues.) “Friends with Benefits: Why the U.S.-Israeli Alliance Is Good for America”</w:t>
      </w:r>
      <w:r w:rsidR="00B527BF">
        <w:t xml:space="preserve"> </w:t>
      </w:r>
      <w:hyperlink r:id="rId48" w:history="1">
        <w:r w:rsidR="00B527BF" w:rsidRPr="00F10237">
          <w:rPr>
            <w:rStyle w:val="Hyperlink"/>
          </w:rPr>
          <w:t>https://www.washingtoninstitute.org/policy-analysis/view/friends-with-benefits-why-the-u.s.-israeli-alliance-is-good-for-america</w:t>
        </w:r>
        <w:bookmarkEnd w:id="64"/>
      </w:hyperlink>
      <w:r w:rsidR="00B527BF">
        <w:t xml:space="preserve"> </w:t>
      </w:r>
    </w:p>
    <w:p w14:paraId="2C570957" w14:textId="1F9203F2" w:rsidR="00D86F5A" w:rsidRDefault="00D86F5A" w:rsidP="00D86F5A">
      <w:pPr>
        <w:pStyle w:val="Evidence"/>
      </w:pPr>
      <w:r w:rsidRPr="00D86F5A">
        <w:rPr>
          <w:u w:val="single"/>
          <w:shd w:val="clear" w:color="auto" w:fill="FFFFFF"/>
        </w:rPr>
        <w:t>The U.S.-Israeli alliance now contributes more than ever to American security, as bilateral cooperation to deal with both military and nonmilitary challenges has grown in recent years</w:t>
      </w:r>
      <w:r>
        <w:rPr>
          <w:shd w:val="clear" w:color="auto" w:fill="FFFFFF"/>
        </w:rPr>
        <w:t xml:space="preserve">. The relationship may not be symmetrical; the United States has provided Israel with indispensable diplomatic, economic, and military support totaling more than $115 billion since 1949. But </w:t>
      </w:r>
      <w:r w:rsidRPr="00D86F5A">
        <w:rPr>
          <w:u w:val="single"/>
          <w:shd w:val="clear" w:color="auto" w:fill="FFFFFF"/>
        </w:rPr>
        <w:t>it is a two-way partnership whose benefits to the United States have been substantial. The other, less tangible costs of the U.S.-Israeli alliance</w:t>
      </w:r>
      <w:r>
        <w:rPr>
          <w:shd w:val="clear" w:color="auto" w:fill="FFFFFF"/>
        </w:rPr>
        <w:t xml:space="preserve"> -- mainly, damage to Washington's reputation in Arab and Muslim countries, a problem also caused by American interventions and decades of U.S. support for autocratic leaders in the Middle East -- </w:t>
      </w:r>
      <w:r w:rsidRPr="00D86F5A">
        <w:rPr>
          <w:u w:val="single"/>
          <w:shd w:val="clear" w:color="auto" w:fill="FFFFFF"/>
        </w:rPr>
        <w:t>pale in comparison with the economic, military, and political gains it affords Washington</w:t>
      </w:r>
      <w:r>
        <w:rPr>
          <w:u w:val="single"/>
          <w:shd w:val="clear" w:color="auto" w:fill="FFFFFF"/>
        </w:rPr>
        <w:t>.</w:t>
      </w:r>
    </w:p>
    <w:p w14:paraId="680B44E8" w14:textId="67DCD266" w:rsidR="00EA592A" w:rsidRDefault="001963AB" w:rsidP="001963AB">
      <w:pPr>
        <w:pStyle w:val="Contention2"/>
      </w:pPr>
      <w:bookmarkStart w:id="65" w:name="_Toc533248903"/>
      <w:r>
        <w:lastRenderedPageBreak/>
        <w:t>Backup Evidence:</w:t>
      </w:r>
      <w:r w:rsidR="00B527BF">
        <w:t xml:space="preserve"> </w:t>
      </w:r>
      <w:r>
        <w:t>The Presidential waiver</w:t>
      </w:r>
      <w:bookmarkEnd w:id="65"/>
    </w:p>
    <w:p w14:paraId="3578DC24" w14:textId="624CAF26" w:rsidR="001963AB" w:rsidRDefault="001963AB" w:rsidP="001963AB">
      <w:pPr>
        <w:pStyle w:val="Citation3"/>
      </w:pPr>
      <w:bookmarkStart w:id="66" w:name="_Toc533248657"/>
      <w:r w:rsidRPr="00B23AE3">
        <w:rPr>
          <w:u w:val="single"/>
        </w:rPr>
        <w:t xml:space="preserve">Text of the Palestinian International Terrorism Support Prevention Act 2017, </w:t>
      </w:r>
      <w:hyperlink r:id="rId49" w:history="1">
        <w:r w:rsidR="00B527BF" w:rsidRPr="00F10237">
          <w:rPr>
            <w:rStyle w:val="Hyperlink"/>
          </w:rPr>
          <w:t>https://docs.house.gov/meetings/FA/FA00/20171115/106637/HMKP-115-FA00-Transcript-20171115.pdf</w:t>
        </w:r>
        <w:bookmarkEnd w:id="66"/>
      </w:hyperlink>
      <w:r w:rsidR="00B527BF">
        <w:t xml:space="preserve"> </w:t>
      </w:r>
    </w:p>
    <w:p w14:paraId="15307D8B" w14:textId="2E7EDB38" w:rsidR="001963AB" w:rsidRDefault="001963AB" w:rsidP="001963AB">
      <w:pPr>
        <w:pStyle w:val="Evidence"/>
      </w:pPr>
      <w:r>
        <w:rPr>
          <w:noProof/>
        </w:rPr>
        <w:drawing>
          <wp:inline distT="0" distB="0" distL="0" distR="0" wp14:anchorId="363EE171" wp14:editId="1A25DF4E">
            <wp:extent cx="2912807" cy="2762312"/>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23085" cy="2772059"/>
                    </a:xfrm>
                    <a:prstGeom prst="rect">
                      <a:avLst/>
                    </a:prstGeom>
                    <a:noFill/>
                    <a:ln>
                      <a:noFill/>
                    </a:ln>
                  </pic:spPr>
                </pic:pic>
              </a:graphicData>
            </a:graphic>
          </wp:inline>
        </w:drawing>
      </w:r>
    </w:p>
    <w:p w14:paraId="7E3F8322" w14:textId="77777777" w:rsidR="00EA592A" w:rsidRPr="00785461" w:rsidRDefault="00EA592A" w:rsidP="00785461">
      <w:pPr>
        <w:pStyle w:val="Evidence"/>
        <w:rPr>
          <w:u w:val="single"/>
        </w:rPr>
      </w:pPr>
    </w:p>
    <w:p w14:paraId="6CDCDA5D" w14:textId="77777777" w:rsidR="00BE7227" w:rsidRDefault="00BE7227" w:rsidP="00BE7227">
      <w:pPr>
        <w:pStyle w:val="Evidence"/>
      </w:pPr>
    </w:p>
    <w:p w14:paraId="4B78B86E" w14:textId="77777777" w:rsidR="005D13B8" w:rsidRDefault="005D13B8" w:rsidP="005D13B8">
      <w:pPr>
        <w:pStyle w:val="Title2"/>
      </w:pPr>
      <w:bookmarkStart w:id="67" w:name="_Toc533248904"/>
      <w:r>
        <w:lastRenderedPageBreak/>
        <w:t>Works Cited</w:t>
      </w:r>
      <w:bookmarkEnd w:id="67"/>
    </w:p>
    <w:p w14:paraId="21CB8F92" w14:textId="77777777" w:rsidR="00B527BF" w:rsidRDefault="005D13B8">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B527BF" w:rsidRPr="00AC3D3F">
        <w:rPr>
          <w:noProof/>
        </w:rPr>
        <w:t>Elliott Abrams 2018</w:t>
      </w:r>
      <w:r w:rsidR="00B527BF">
        <w:rPr>
          <w:noProof/>
        </w:rPr>
        <w:t xml:space="preserve"> (senior fellow for Middle Eastern studies at the Council on Foreign Relations) 18 May 2018 “The Real Palestinian Catastrophe” THE WEEKLY STANDARD </w:t>
      </w:r>
      <w:r w:rsidR="00B527BF" w:rsidRPr="00AC3D3F">
        <w:rPr>
          <w:noProof/>
          <w:color w:val="7F7F7F"/>
          <w:u w:val="dotted" w:color="7F7F7F"/>
        </w:rPr>
        <w:t>https://www.weeklystandard.com/elliott-abrams/the-real-palestinian-catastrophe</w:t>
      </w:r>
    </w:p>
    <w:p w14:paraId="194F9348"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Dr. Daniel Byman 2018</w:t>
      </w:r>
      <w:r>
        <w:rPr>
          <w:noProof/>
        </w:rPr>
        <w:t xml:space="preserve"> (PhD; Senior Fellow - </w:t>
      </w:r>
      <w:r w:rsidRPr="00AC3D3F">
        <w:rPr>
          <w:noProof/>
          <w:u w:color="7F7F7F"/>
        </w:rPr>
        <w:t>Foreign Policy</w:t>
      </w:r>
      <w:r>
        <w:rPr>
          <w:noProof/>
        </w:rPr>
        <w:t>, </w:t>
      </w:r>
      <w:r w:rsidRPr="00AC3D3F">
        <w:rPr>
          <w:noProof/>
          <w:u w:color="7F7F7F"/>
        </w:rPr>
        <w:t>Center for Middle East Policy</w:t>
      </w:r>
      <w:r>
        <w:rPr>
          <w:noProof/>
        </w:rPr>
        <w:t xml:space="preserve"> at the Brookings Institution) 19 March 2018 “Why Israel is stuck with Hamas” </w:t>
      </w:r>
      <w:r w:rsidRPr="00AC3D3F">
        <w:rPr>
          <w:noProof/>
          <w:color w:val="7F7F7F"/>
          <w:u w:val="dotted" w:color="7F7F7F"/>
        </w:rPr>
        <w:t>https://www.brookings.edu/blog/order-from-chaos/2018/03/19/why-israel-is-stuck-with-hamas/</w:t>
      </w:r>
    </w:p>
    <w:p w14:paraId="1CD1F053"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Dr. Shay Hershkovitz 2017</w:t>
      </w:r>
      <w:r>
        <w:rPr>
          <w:noProof/>
        </w:rPr>
        <w:t xml:space="preserve">. (PhD; political science professor at Tel Aviv University specializing in intelligence studies. He is also a former Israeli Defense Force intelligence officer) For both the US and Qatar, strong allies are better than no allies 10 June 2017 </w:t>
      </w:r>
      <w:r w:rsidRPr="00AC3D3F">
        <w:rPr>
          <w:noProof/>
          <w:color w:val="7F7F7F"/>
          <w:u w:val="dotted" w:color="7F7F7F"/>
        </w:rPr>
        <w:t>https://thehill.com/blogs/pundits-blog/foreign-policy/337257-for-both-the-us-and-qatar-strong-allies-are-better-than-no</w:t>
      </w:r>
    </w:p>
    <w:p w14:paraId="6CEC2265"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Liel Leibovitz 2017</w:t>
      </w:r>
      <w:r>
        <w:rPr>
          <w:noProof/>
        </w:rPr>
        <w:t xml:space="preserve">. (journalist) 15 Nov 2017 “House Foreign Affairs Committee Passes Taylor Force Act” </w:t>
      </w:r>
      <w:r w:rsidRPr="00AC3D3F">
        <w:rPr>
          <w:noProof/>
          <w:color w:val="7F7F7F"/>
          <w:u w:val="dotted" w:color="7F7F7F"/>
        </w:rPr>
        <w:t>https://www.tabletmag.com/scroll/249630/house-foreign-affairs-committee-passes-taylor-force-act</w:t>
      </w:r>
    </w:p>
    <w:p w14:paraId="39F06285"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Counter-Extremism Project 2018</w:t>
      </w:r>
      <w:r>
        <w:rPr>
          <w:noProof/>
        </w:rPr>
        <w:t xml:space="preserve">. (not-for-profit, non-partisan, international policy organization formed to combat the growing threat from extremist ideologies) “Palestinian Islamic Jihad” (article is undated but references events in 2018) </w:t>
      </w:r>
      <w:r w:rsidRPr="00AC3D3F">
        <w:rPr>
          <w:noProof/>
          <w:color w:val="7F7F7F"/>
          <w:u w:val="dotted" w:color="7F7F7F"/>
        </w:rPr>
        <w:t>https://www.counterextremism.com/threat/palestinian-islamic-jihad</w:t>
      </w:r>
    </w:p>
    <w:p w14:paraId="56005C76"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NEW YORK TIMES 2018</w:t>
      </w:r>
      <w:r>
        <w:rPr>
          <w:noProof/>
        </w:rPr>
        <w:t xml:space="preserve">. (journalist Rick Gladstone) “Iran Sanctions Explained: U.S. Goals, and the View From Tehran” 5 November 2018 </w:t>
      </w:r>
      <w:r w:rsidRPr="00AC3D3F">
        <w:rPr>
          <w:noProof/>
          <w:color w:val="7F7F7F"/>
          <w:u w:val="dotted" w:color="7F7F7F"/>
        </w:rPr>
        <w:t>https://www.nytimes.com/2018/11/05/world/middleeast/iran-sanctions-explained.html</w:t>
      </w:r>
    </w:p>
    <w:p w14:paraId="66E7F408"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Rep. Ileana Ros-Lehtinen 2017</w:t>
      </w:r>
      <w:r>
        <w:rPr>
          <w:noProof/>
        </w:rPr>
        <w:t xml:space="preserve">. (member of Congress from Florida) statement before the House Committee on Foreign Affairs, 15 Nov 2017 </w:t>
      </w:r>
      <w:r w:rsidRPr="00AC3D3F">
        <w:rPr>
          <w:noProof/>
          <w:color w:val="7F7F7F"/>
          <w:u w:val="dotted" w:color="7F7F7F"/>
        </w:rPr>
        <w:t>https://docs.house.gov/meetings/FA/FA00/20171115/106637/HMKP-115-FA00-Transcript-20171115.pdf</w:t>
      </w:r>
    </w:p>
    <w:p w14:paraId="6B89B696"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shd w:val="clear" w:color="auto" w:fill="FFFFFF"/>
        </w:rPr>
        <w:t xml:space="preserve">Prof. Henry J. Leir 2018 (Professor of Practice in Economics of the Middle East, Brandeis University) </w:t>
      </w:r>
      <w:r w:rsidRPr="00AC3D3F">
        <w:rPr>
          <w:noProof/>
          <w:color w:val="7F7F7F"/>
          <w:u w:val="dotted" w:color="7F7F7F"/>
          <w:shd w:val="clear" w:color="auto" w:fill="FFFFFF"/>
        </w:rPr>
        <w:t>http://theconversation.com/qatars-15-billion-snub-of-trump-over-turkey-puts-another-key-us-relationship-in-middle-east-at-risk-102090</w:t>
      </w:r>
    </w:p>
    <w:p w14:paraId="1D2E96F9"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Dr. S. Rob Sobhani 2018</w:t>
      </w:r>
      <w:r>
        <w:rPr>
          <w:noProof/>
        </w:rPr>
        <w:t xml:space="preserve">. (PhD in political economy; former professor at Georgetown Univ.; currently CEO of Caspian Group Holdings) “The Amir of Qatar, a staunch US ally” GULF TIMES, reprinted from WASHINGTON TIMES 12 Dec 2018 </w:t>
      </w:r>
      <w:r w:rsidRPr="00AC3D3F">
        <w:rPr>
          <w:noProof/>
          <w:color w:val="7F7F7F"/>
          <w:u w:val="dotted" w:color="7F7F7F"/>
        </w:rPr>
        <w:t>https://www.gulf-times.com/story/616050/The-Amir-of-Qatar-a-staunch-US-ally</w:t>
      </w:r>
    </w:p>
    <w:p w14:paraId="1F629950"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The Economist 2011</w:t>
      </w:r>
      <w:r>
        <w:rPr>
          <w:noProof/>
        </w:rPr>
        <w:t xml:space="preserve"> (respected British news magazine) March 3, 2011 “The price of fear” THE ECONOMIST </w:t>
      </w:r>
      <w:r w:rsidRPr="00AC3D3F">
        <w:rPr>
          <w:noProof/>
          <w:color w:val="7F7F7F"/>
          <w:u w:val="dotted" w:color="7F7F7F"/>
        </w:rPr>
        <w:t>http://www.economist.com/node/18285768</w:t>
      </w:r>
    </w:p>
    <w:p w14:paraId="363C126A"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Gary Wetzel 2017</w:t>
      </w:r>
      <w:r>
        <w:rPr>
          <w:noProof/>
        </w:rPr>
        <w:t xml:space="preserve">. (experienced military and aviation writer who has authored two books examining the combat operations of the A-10 Warthog in Afghanistan. He also served over six years in the U.S Navy as sonar technician aboard USS Philadelphia and USS Dallas.) " Why It's Time For America To Leave Afghanistan Behind" 25 April 2017 </w:t>
      </w:r>
      <w:r w:rsidRPr="00AC3D3F">
        <w:rPr>
          <w:noProof/>
          <w:color w:val="7F7F7F"/>
          <w:u w:val="dotted" w:color="7F7F7F"/>
        </w:rPr>
        <w:t>https://foxtrotalpha.jalopnik.com/why-its-time-for-america-to-leave-afghanistan-behind-1794627301</w:t>
      </w:r>
    </w:p>
    <w:p w14:paraId="0CB85719"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TIMES OF ISRAEL 2018</w:t>
      </w:r>
      <w:r>
        <w:rPr>
          <w:noProof/>
        </w:rPr>
        <w:t>. (journalist Alexander Fulbright) 6 Dec 2018 Second shipment of Qatari funds for Hamas employees said en route to Gaza</w:t>
      </w:r>
    </w:p>
    <w:p w14:paraId="16F21487"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lastRenderedPageBreak/>
        <w:t>Michael Eisenstadt and David Pollock 2012.</w:t>
      </w:r>
      <w:r>
        <w:rPr>
          <w:noProof/>
        </w:rPr>
        <w:t xml:space="preserve"> (Eisenstadt is the Kahn Fellow and director of The Washington Institute's Military and Security Studies Program. Pollock is Bernstein Fellow at The Washington Institute, focusing on regional political dynamics and related issues.) “Friends with Benefits: Why the U.S.-Israeli Alliance Is Good for America” </w:t>
      </w:r>
      <w:r w:rsidRPr="00AC3D3F">
        <w:rPr>
          <w:noProof/>
          <w:color w:val="7F7F7F"/>
          <w:u w:val="dotted" w:color="7F7F7F"/>
        </w:rPr>
        <w:t>https://www.washingtoninstitute.org/policy-analysis/view/friends-with-benefits-why-the-u.s.-israeli-alliance-is-good-for-america</w:t>
      </w:r>
    </w:p>
    <w:p w14:paraId="600A4C98" w14:textId="77777777" w:rsidR="00B527BF" w:rsidRDefault="00B527BF">
      <w:pPr>
        <w:pStyle w:val="TOC4"/>
        <w:tabs>
          <w:tab w:val="right" w:leader="dot" w:pos="9350"/>
        </w:tabs>
        <w:rPr>
          <w:rFonts w:asciiTheme="minorHAnsi" w:eastAsiaTheme="minorEastAsia" w:hAnsiTheme="minorHAnsi" w:cstheme="minorBidi"/>
          <w:noProof/>
          <w:sz w:val="24"/>
          <w:szCs w:val="24"/>
          <w:u w:val="none"/>
        </w:rPr>
      </w:pPr>
      <w:r w:rsidRPr="00AC3D3F">
        <w:rPr>
          <w:noProof/>
        </w:rPr>
        <w:t xml:space="preserve">Text of the Palestinian International Terrorism Support Prevention Act 2017, </w:t>
      </w:r>
      <w:r w:rsidRPr="00AC3D3F">
        <w:rPr>
          <w:noProof/>
          <w:color w:val="7F7F7F"/>
          <w:u w:val="dotted" w:color="7F7F7F"/>
        </w:rPr>
        <w:t>https://docs.house.gov/meetings/FA/FA00/20171115/106637/HMKP-115-FA00-Transcript-20171115.pdf</w:t>
      </w:r>
    </w:p>
    <w:p w14:paraId="7B174BDD" w14:textId="2773D553" w:rsidR="005D13B8" w:rsidRPr="00DB0FF9" w:rsidRDefault="005D13B8" w:rsidP="00223E7C">
      <w:pPr>
        <w:pStyle w:val="TOC4"/>
        <w:numPr>
          <w:ilvl w:val="0"/>
          <w:numId w:val="0"/>
        </w:numPr>
        <w:tabs>
          <w:tab w:val="right" w:leader="dot" w:pos="9350"/>
        </w:tabs>
        <w:rPr>
          <w:rFonts w:asciiTheme="minorHAnsi" w:eastAsiaTheme="minorEastAsia" w:hAnsiTheme="minorHAnsi" w:cstheme="minorBidi"/>
          <w:noProof/>
          <w:sz w:val="22"/>
          <w:u w:val="none"/>
        </w:rPr>
      </w:pPr>
      <w:r>
        <w:fldChar w:fldCharType="end"/>
      </w:r>
    </w:p>
    <w:p w14:paraId="47C6504D" w14:textId="77777777" w:rsidR="005D13B8" w:rsidRPr="00D922B2" w:rsidRDefault="005D13B8" w:rsidP="005D13B8"/>
    <w:p w14:paraId="1E036CEC" w14:textId="77777777" w:rsidR="00785461" w:rsidRDefault="00785461"/>
    <w:sectPr w:rsidR="00785461" w:rsidSect="00785461">
      <w:headerReference w:type="default" r:id="rId51"/>
      <w:footerReference w:type="default" r:id="rId5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CA1B0" w14:textId="77777777" w:rsidR="000F19B7" w:rsidRDefault="000F19B7">
      <w:pPr>
        <w:spacing w:after="0" w:line="240" w:lineRule="auto"/>
      </w:pPr>
      <w:r>
        <w:separator/>
      </w:r>
    </w:p>
  </w:endnote>
  <w:endnote w:type="continuationSeparator" w:id="0">
    <w:p w14:paraId="064E7A78" w14:textId="77777777" w:rsidR="000F19B7" w:rsidRDefault="000F1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9B63" w14:textId="76E764DB" w:rsidR="00B527BF" w:rsidRDefault="00B527BF" w:rsidP="00785461">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2C700001" w14:textId="77777777" w:rsidR="00B527BF" w:rsidRDefault="00B527BF" w:rsidP="00785461">
    <w:pPr>
      <w:pStyle w:val="Footer"/>
      <w:tabs>
        <w:tab w:val="clear" w:pos="4320"/>
        <w:tab w:val="clear" w:pos="8640"/>
        <w:tab w:val="center" w:pos="4680"/>
        <w:tab w:val="right" w:pos="9360"/>
      </w:tabs>
      <w:ind w:left="-720" w:right="-720"/>
      <w:jc w:val="left"/>
      <w:rPr>
        <w:b w:val="0"/>
        <w:i/>
        <w:smallCaps w:val="0"/>
        <w:sz w:val="15"/>
        <w:szCs w:val="15"/>
      </w:rPr>
    </w:pPr>
  </w:p>
  <w:p w14:paraId="5FBCF470" w14:textId="77777777" w:rsidR="00B527BF" w:rsidRPr="00303BC4" w:rsidRDefault="00B527BF" w:rsidP="00785461">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C0276" w14:textId="77777777" w:rsidR="000F19B7" w:rsidRDefault="000F19B7">
      <w:pPr>
        <w:spacing w:after="0" w:line="240" w:lineRule="auto"/>
      </w:pPr>
      <w:r>
        <w:separator/>
      </w:r>
    </w:p>
  </w:footnote>
  <w:footnote w:type="continuationSeparator" w:id="0">
    <w:p w14:paraId="4EA649B0" w14:textId="77777777" w:rsidR="000F19B7" w:rsidRDefault="000F1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1DE5" w14:textId="22000945" w:rsidR="00B527BF" w:rsidRDefault="00B527BF" w:rsidP="00785461">
    <w:pPr>
      <w:pStyle w:val="Footer"/>
    </w:pPr>
    <w:r>
      <w:t>Negative: Palestinian International Terrorism Support Prevention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1291A"/>
    <w:multiLevelType w:val="hybridMultilevel"/>
    <w:tmpl w:val="8BE8A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B766D"/>
    <w:multiLevelType w:val="hybridMultilevel"/>
    <w:tmpl w:val="9E66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A460A"/>
    <w:multiLevelType w:val="hybridMultilevel"/>
    <w:tmpl w:val="72AE059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9"/>
  </w:num>
  <w:num w:numId="5">
    <w:abstractNumId w:val="6"/>
  </w:num>
  <w:num w:numId="6">
    <w:abstractNumId w:val="4"/>
  </w:num>
  <w:num w:numId="7">
    <w:abstractNumId w:val="2"/>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3B8"/>
    <w:rsid w:val="00004FD2"/>
    <w:rsid w:val="000F19B7"/>
    <w:rsid w:val="00141F08"/>
    <w:rsid w:val="001963AB"/>
    <w:rsid w:val="001C1EE9"/>
    <w:rsid w:val="001C4620"/>
    <w:rsid w:val="00201E4B"/>
    <w:rsid w:val="00223E7C"/>
    <w:rsid w:val="0029236D"/>
    <w:rsid w:val="002C2D81"/>
    <w:rsid w:val="002F52D8"/>
    <w:rsid w:val="002F5349"/>
    <w:rsid w:val="003139E0"/>
    <w:rsid w:val="003326DF"/>
    <w:rsid w:val="00377000"/>
    <w:rsid w:val="0039153D"/>
    <w:rsid w:val="00394E04"/>
    <w:rsid w:val="003D0204"/>
    <w:rsid w:val="00416B05"/>
    <w:rsid w:val="00475E91"/>
    <w:rsid w:val="00483F12"/>
    <w:rsid w:val="00483F54"/>
    <w:rsid w:val="004A4EA3"/>
    <w:rsid w:val="004C6CF2"/>
    <w:rsid w:val="005527DC"/>
    <w:rsid w:val="00555974"/>
    <w:rsid w:val="005644FD"/>
    <w:rsid w:val="005A6A45"/>
    <w:rsid w:val="005C12B6"/>
    <w:rsid w:val="005D13B8"/>
    <w:rsid w:val="00613B8C"/>
    <w:rsid w:val="006235D0"/>
    <w:rsid w:val="006432D8"/>
    <w:rsid w:val="00715A72"/>
    <w:rsid w:val="00775D1E"/>
    <w:rsid w:val="00785461"/>
    <w:rsid w:val="0079021C"/>
    <w:rsid w:val="00791513"/>
    <w:rsid w:val="007C5A06"/>
    <w:rsid w:val="007E412E"/>
    <w:rsid w:val="008273D7"/>
    <w:rsid w:val="00871F4D"/>
    <w:rsid w:val="008A679A"/>
    <w:rsid w:val="009118A9"/>
    <w:rsid w:val="00911CC0"/>
    <w:rsid w:val="00933FD2"/>
    <w:rsid w:val="009444CF"/>
    <w:rsid w:val="00994360"/>
    <w:rsid w:val="009C4123"/>
    <w:rsid w:val="00A7368D"/>
    <w:rsid w:val="00A9553D"/>
    <w:rsid w:val="00AC2910"/>
    <w:rsid w:val="00AC7D7D"/>
    <w:rsid w:val="00B2289B"/>
    <w:rsid w:val="00B23AE3"/>
    <w:rsid w:val="00B433B8"/>
    <w:rsid w:val="00B527BF"/>
    <w:rsid w:val="00B53666"/>
    <w:rsid w:val="00BA1E5C"/>
    <w:rsid w:val="00BC139D"/>
    <w:rsid w:val="00BD2107"/>
    <w:rsid w:val="00BE7227"/>
    <w:rsid w:val="00BF4A4E"/>
    <w:rsid w:val="00C201BF"/>
    <w:rsid w:val="00CE5180"/>
    <w:rsid w:val="00D77E02"/>
    <w:rsid w:val="00D86F5A"/>
    <w:rsid w:val="00DB0C91"/>
    <w:rsid w:val="00DB0FF9"/>
    <w:rsid w:val="00DC6AF4"/>
    <w:rsid w:val="00DE7494"/>
    <w:rsid w:val="00E041F2"/>
    <w:rsid w:val="00E65D4A"/>
    <w:rsid w:val="00EA592A"/>
    <w:rsid w:val="00EA71F9"/>
    <w:rsid w:val="00EB43A6"/>
    <w:rsid w:val="00EB6F99"/>
    <w:rsid w:val="00EC634B"/>
    <w:rsid w:val="00ED46AF"/>
    <w:rsid w:val="00EE7774"/>
    <w:rsid w:val="00F35FA8"/>
    <w:rsid w:val="00F560D0"/>
    <w:rsid w:val="00F82A96"/>
    <w:rsid w:val="00FA7C9C"/>
    <w:rsid w:val="00FB0ADB"/>
    <w:rsid w:val="00FB58DD"/>
    <w:rsid w:val="00FF7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5038"/>
  <w15:docId w15:val="{D5A782A6-BDDE-405E-AA83-4CF6AB2B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13B8"/>
    <w:pPr>
      <w:spacing w:after="200" w:line="276" w:lineRule="auto"/>
    </w:pPr>
    <w:rPr>
      <w:rFonts w:ascii="Times New Roman" w:eastAsia="MS Mincho" w:hAnsi="Times New Roman" w:cs="Times New Roman"/>
    </w:rPr>
  </w:style>
  <w:style w:type="paragraph" w:styleId="Heading1">
    <w:name w:val="heading 1"/>
    <w:basedOn w:val="Normal"/>
    <w:link w:val="Heading1Char"/>
    <w:uiPriority w:val="9"/>
    <w:qFormat/>
    <w:rsid w:val="00EE7774"/>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5D13B8"/>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5D13B8"/>
    <w:rPr>
      <w:rFonts w:ascii="Times New Roman" w:eastAsia="Arial" w:hAnsi="Times New Roman" w:cs="Arial"/>
      <w:b/>
      <w:bCs/>
      <w:smallCaps/>
      <w:color w:val="000000"/>
      <w:sz w:val="32"/>
      <w:szCs w:val="36"/>
      <w:shd w:val="clear" w:color="auto" w:fill="E6E6E6"/>
    </w:rPr>
  </w:style>
  <w:style w:type="paragraph" w:customStyle="1" w:styleId="Contention1">
    <w:name w:val="Contention 1"/>
    <w:basedOn w:val="Normal"/>
    <w:qFormat/>
    <w:rsid w:val="005D13B8"/>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5D13B8"/>
    <w:pPr>
      <w:keepNext w:val="0"/>
      <w:ind w:left="288"/>
    </w:pPr>
    <w:rPr>
      <w:b w:val="0"/>
    </w:rPr>
  </w:style>
  <w:style w:type="character" w:styleId="Hyperlink">
    <w:name w:val="Hyperlink"/>
    <w:uiPriority w:val="99"/>
    <w:unhideWhenUsed/>
    <w:rsid w:val="005D13B8"/>
    <w:rPr>
      <w:color w:val="7F7F7F"/>
      <w:u w:val="dotted" w:color="7F7F7F"/>
    </w:rPr>
  </w:style>
  <w:style w:type="paragraph" w:customStyle="1" w:styleId="Citation3">
    <w:name w:val="Citation3"/>
    <w:basedOn w:val="Evidence"/>
    <w:next w:val="Evidence"/>
    <w:qFormat/>
    <w:rsid w:val="005D13B8"/>
    <w:pPr>
      <w:keepNext/>
      <w:spacing w:after="120"/>
    </w:pPr>
    <w:rPr>
      <w:rFonts w:eastAsia="MS Mincho"/>
      <w:bCs w:val="0"/>
      <w:i/>
      <w:color w:val="auto"/>
      <w:szCs w:val="22"/>
      <w:lang w:eastAsia="en-US"/>
    </w:rPr>
  </w:style>
  <w:style w:type="paragraph" w:customStyle="1" w:styleId="Case">
    <w:name w:val="Case"/>
    <w:next w:val="Contention1"/>
    <w:qFormat/>
    <w:rsid w:val="005D13B8"/>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5D13B8"/>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5D13B8"/>
    <w:pPr>
      <w:spacing w:after="120"/>
      <w:ind w:left="144"/>
    </w:pPr>
  </w:style>
  <w:style w:type="paragraph" w:customStyle="1" w:styleId="Title2">
    <w:name w:val="Title 2"/>
    <w:basedOn w:val="Title"/>
    <w:rsid w:val="005D13B8"/>
    <w:pPr>
      <w:pageBreakBefore/>
    </w:pPr>
  </w:style>
  <w:style w:type="paragraph" w:styleId="TOC3">
    <w:name w:val="toc 3"/>
    <w:basedOn w:val="Normal"/>
    <w:next w:val="Normal"/>
    <w:autoRedefine/>
    <w:uiPriority w:val="39"/>
    <w:unhideWhenUsed/>
    <w:rsid w:val="005D13B8"/>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5D13B8"/>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5D13B8"/>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5D13B8"/>
    <w:pPr>
      <w:numPr>
        <w:numId w:val="3"/>
      </w:numPr>
    </w:pPr>
    <w:rPr>
      <w:sz w:val="20"/>
      <w:u w:val="single" w:color="FFFFFF" w:themeColor="background1"/>
    </w:rPr>
  </w:style>
  <w:style w:type="paragraph" w:styleId="Footer">
    <w:name w:val="footer"/>
    <w:basedOn w:val="Normal"/>
    <w:link w:val="FooterChar"/>
    <w:uiPriority w:val="99"/>
    <w:unhideWhenUsed/>
    <w:rsid w:val="005D13B8"/>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5D13B8"/>
    <w:rPr>
      <w:rFonts w:ascii="Times New Roman" w:eastAsia="MS Mincho" w:hAnsi="Times New Roman" w:cs="Times New Roman"/>
      <w:b/>
      <w:bCs/>
      <w:smallCaps/>
    </w:rPr>
  </w:style>
  <w:style w:type="paragraph" w:styleId="ListParagraph">
    <w:name w:val="List Paragraph"/>
    <w:basedOn w:val="Normal"/>
    <w:uiPriority w:val="72"/>
    <w:rsid w:val="005D13B8"/>
    <w:pPr>
      <w:ind w:left="720"/>
      <w:contextualSpacing/>
    </w:pPr>
  </w:style>
  <w:style w:type="character" w:customStyle="1" w:styleId="hi">
    <w:name w:val="hi"/>
    <w:basedOn w:val="DefaultParagraphFont"/>
    <w:rsid w:val="005D13B8"/>
  </w:style>
  <w:style w:type="character" w:customStyle="1" w:styleId="UnresolvedMention1">
    <w:name w:val="Unresolved Mention1"/>
    <w:basedOn w:val="DefaultParagraphFont"/>
    <w:uiPriority w:val="99"/>
    <w:semiHidden/>
    <w:unhideWhenUsed/>
    <w:rsid w:val="005D13B8"/>
    <w:rPr>
      <w:color w:val="808080"/>
      <w:shd w:val="clear" w:color="auto" w:fill="E6E6E6"/>
    </w:rPr>
  </w:style>
  <w:style w:type="paragraph" w:styleId="Header">
    <w:name w:val="header"/>
    <w:basedOn w:val="Normal"/>
    <w:link w:val="HeaderChar"/>
    <w:uiPriority w:val="99"/>
    <w:unhideWhenUsed/>
    <w:rsid w:val="00FA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C9C"/>
    <w:rPr>
      <w:rFonts w:ascii="Times New Roman" w:eastAsia="MS Mincho" w:hAnsi="Times New Roman" w:cs="Times New Roman"/>
    </w:rPr>
  </w:style>
  <w:style w:type="paragraph" w:styleId="NormalWeb">
    <w:name w:val="Normal (Web)"/>
    <w:basedOn w:val="Normal"/>
    <w:uiPriority w:val="99"/>
    <w:semiHidden/>
    <w:unhideWhenUsed/>
    <w:rsid w:val="00BE7227"/>
    <w:pPr>
      <w:spacing w:before="100" w:beforeAutospacing="1" w:after="100" w:afterAutospacing="1" w:line="240" w:lineRule="auto"/>
    </w:pPr>
    <w:rPr>
      <w:rFonts w:eastAsiaTheme="minorEastAsia"/>
      <w:sz w:val="24"/>
      <w:szCs w:val="24"/>
    </w:rPr>
  </w:style>
  <w:style w:type="character" w:customStyle="1" w:styleId="apple-style-span">
    <w:name w:val="apple-style-span"/>
    <w:basedOn w:val="DefaultParagraphFont"/>
    <w:rsid w:val="00BE7227"/>
    <w:rPr>
      <w:rFonts w:ascii="Times New Roman" w:hAnsi="Times New Roman" w:cs="Times New Roman" w:hint="default"/>
    </w:rPr>
  </w:style>
  <w:style w:type="character" w:styleId="FollowedHyperlink">
    <w:name w:val="FollowedHyperlink"/>
    <w:basedOn w:val="DefaultParagraphFont"/>
    <w:uiPriority w:val="99"/>
    <w:semiHidden/>
    <w:unhideWhenUsed/>
    <w:rsid w:val="00BE7227"/>
    <w:rPr>
      <w:color w:val="954F72" w:themeColor="followedHyperlink"/>
      <w:u w:val="single"/>
    </w:rPr>
  </w:style>
  <w:style w:type="character" w:customStyle="1" w:styleId="apple-converted-space">
    <w:name w:val="apple-converted-space"/>
    <w:basedOn w:val="DefaultParagraphFont"/>
    <w:rsid w:val="00785461"/>
    <w:rPr>
      <w:rFonts w:ascii="Times New Roman" w:hAnsi="Times New Roman" w:cs="Times New Roman" w:hint="default"/>
    </w:rPr>
  </w:style>
  <w:style w:type="character" w:customStyle="1" w:styleId="Heading1Char">
    <w:name w:val="Heading 1 Char"/>
    <w:basedOn w:val="DefaultParagraphFont"/>
    <w:link w:val="Heading1"/>
    <w:uiPriority w:val="9"/>
    <w:rsid w:val="00EE777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EE7774"/>
    <w:rPr>
      <w:i/>
      <w:iCs/>
    </w:rPr>
  </w:style>
  <w:style w:type="paragraph" w:customStyle="1" w:styleId="css-1ygdjhk">
    <w:name w:val="css-1ygdjhk"/>
    <w:basedOn w:val="Normal"/>
    <w:rsid w:val="00B23AE3"/>
    <w:pPr>
      <w:spacing w:before="100" w:beforeAutospacing="1" w:after="100" w:afterAutospacing="1" w:line="240" w:lineRule="auto"/>
    </w:pPr>
    <w:rPr>
      <w:rFonts w:eastAsia="Times New Roman"/>
      <w:sz w:val="24"/>
      <w:szCs w:val="24"/>
    </w:rPr>
  </w:style>
  <w:style w:type="character" w:customStyle="1" w:styleId="css-8l6xbc">
    <w:name w:val="css-8l6xbc"/>
    <w:basedOn w:val="DefaultParagraphFont"/>
    <w:rsid w:val="00B23AE3"/>
  </w:style>
  <w:style w:type="character" w:customStyle="1" w:styleId="balancedheadline">
    <w:name w:val="balancedheadline"/>
    <w:basedOn w:val="DefaultParagraphFont"/>
    <w:rsid w:val="00B23AE3"/>
  </w:style>
  <w:style w:type="character" w:customStyle="1" w:styleId="EvidenceChar">
    <w:name w:val="Evidence Char"/>
    <w:link w:val="Evidence"/>
    <w:locked/>
    <w:rsid w:val="00C201BF"/>
    <w:rPr>
      <w:rFonts w:ascii="Times New Roman" w:eastAsia="Times New Roman" w:hAnsi="Times New Roman" w:cs="Times New Roman"/>
      <w:bCs/>
      <w:color w:val="000000"/>
      <w:sz w:val="20"/>
      <w:szCs w:val="20"/>
      <w:lang w:eastAsia="fr-FR"/>
    </w:rPr>
  </w:style>
  <w:style w:type="character" w:customStyle="1" w:styleId="footnotecount">
    <w:name w:val="footnote_count"/>
    <w:basedOn w:val="DefaultParagraphFont"/>
    <w:rsid w:val="00A9553D"/>
  </w:style>
  <w:style w:type="character" w:styleId="UnresolvedMention">
    <w:name w:val="Unresolved Mention"/>
    <w:basedOn w:val="DefaultParagraphFont"/>
    <w:uiPriority w:val="99"/>
    <w:semiHidden/>
    <w:unhideWhenUsed/>
    <w:rsid w:val="00B52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0918">
      <w:bodyDiv w:val="1"/>
      <w:marLeft w:val="0"/>
      <w:marRight w:val="0"/>
      <w:marTop w:val="0"/>
      <w:marBottom w:val="0"/>
      <w:divBdr>
        <w:top w:val="none" w:sz="0" w:space="0" w:color="auto"/>
        <w:left w:val="none" w:sz="0" w:space="0" w:color="auto"/>
        <w:bottom w:val="none" w:sz="0" w:space="0" w:color="auto"/>
        <w:right w:val="none" w:sz="0" w:space="0" w:color="auto"/>
      </w:divBdr>
    </w:div>
    <w:div w:id="80685136">
      <w:bodyDiv w:val="1"/>
      <w:marLeft w:val="0"/>
      <w:marRight w:val="0"/>
      <w:marTop w:val="0"/>
      <w:marBottom w:val="0"/>
      <w:divBdr>
        <w:top w:val="none" w:sz="0" w:space="0" w:color="auto"/>
        <w:left w:val="none" w:sz="0" w:space="0" w:color="auto"/>
        <w:bottom w:val="none" w:sz="0" w:space="0" w:color="auto"/>
        <w:right w:val="none" w:sz="0" w:space="0" w:color="auto"/>
      </w:divBdr>
    </w:div>
    <w:div w:id="162668722">
      <w:bodyDiv w:val="1"/>
      <w:marLeft w:val="0"/>
      <w:marRight w:val="0"/>
      <w:marTop w:val="0"/>
      <w:marBottom w:val="0"/>
      <w:divBdr>
        <w:top w:val="none" w:sz="0" w:space="0" w:color="auto"/>
        <w:left w:val="none" w:sz="0" w:space="0" w:color="auto"/>
        <w:bottom w:val="none" w:sz="0" w:space="0" w:color="auto"/>
        <w:right w:val="none" w:sz="0" w:space="0" w:color="auto"/>
      </w:divBdr>
    </w:div>
    <w:div w:id="243421671">
      <w:bodyDiv w:val="1"/>
      <w:marLeft w:val="0"/>
      <w:marRight w:val="0"/>
      <w:marTop w:val="0"/>
      <w:marBottom w:val="0"/>
      <w:divBdr>
        <w:top w:val="none" w:sz="0" w:space="0" w:color="auto"/>
        <w:left w:val="none" w:sz="0" w:space="0" w:color="auto"/>
        <w:bottom w:val="none" w:sz="0" w:space="0" w:color="auto"/>
        <w:right w:val="none" w:sz="0" w:space="0" w:color="auto"/>
      </w:divBdr>
    </w:div>
    <w:div w:id="284970699">
      <w:bodyDiv w:val="1"/>
      <w:marLeft w:val="0"/>
      <w:marRight w:val="0"/>
      <w:marTop w:val="0"/>
      <w:marBottom w:val="0"/>
      <w:divBdr>
        <w:top w:val="none" w:sz="0" w:space="0" w:color="auto"/>
        <w:left w:val="none" w:sz="0" w:space="0" w:color="auto"/>
        <w:bottom w:val="none" w:sz="0" w:space="0" w:color="auto"/>
        <w:right w:val="none" w:sz="0" w:space="0" w:color="auto"/>
      </w:divBdr>
    </w:div>
    <w:div w:id="782384201">
      <w:bodyDiv w:val="1"/>
      <w:marLeft w:val="0"/>
      <w:marRight w:val="0"/>
      <w:marTop w:val="0"/>
      <w:marBottom w:val="0"/>
      <w:divBdr>
        <w:top w:val="none" w:sz="0" w:space="0" w:color="auto"/>
        <w:left w:val="none" w:sz="0" w:space="0" w:color="auto"/>
        <w:bottom w:val="none" w:sz="0" w:space="0" w:color="auto"/>
        <w:right w:val="none" w:sz="0" w:space="0" w:color="auto"/>
      </w:divBdr>
      <w:divsChild>
        <w:div w:id="61484800">
          <w:marLeft w:val="0"/>
          <w:marRight w:val="0"/>
          <w:marTop w:val="0"/>
          <w:marBottom w:val="0"/>
          <w:divBdr>
            <w:top w:val="none" w:sz="0" w:space="0" w:color="auto"/>
            <w:left w:val="none" w:sz="0" w:space="0" w:color="auto"/>
            <w:bottom w:val="none" w:sz="0" w:space="0" w:color="auto"/>
            <w:right w:val="none" w:sz="0" w:space="0" w:color="auto"/>
          </w:divBdr>
        </w:div>
      </w:divsChild>
    </w:div>
    <w:div w:id="811142942">
      <w:bodyDiv w:val="1"/>
      <w:marLeft w:val="0"/>
      <w:marRight w:val="0"/>
      <w:marTop w:val="0"/>
      <w:marBottom w:val="0"/>
      <w:divBdr>
        <w:top w:val="none" w:sz="0" w:space="0" w:color="auto"/>
        <w:left w:val="none" w:sz="0" w:space="0" w:color="auto"/>
        <w:bottom w:val="none" w:sz="0" w:space="0" w:color="auto"/>
        <w:right w:val="none" w:sz="0" w:space="0" w:color="auto"/>
      </w:divBdr>
    </w:div>
    <w:div w:id="880166752">
      <w:bodyDiv w:val="1"/>
      <w:marLeft w:val="0"/>
      <w:marRight w:val="0"/>
      <w:marTop w:val="0"/>
      <w:marBottom w:val="0"/>
      <w:divBdr>
        <w:top w:val="none" w:sz="0" w:space="0" w:color="auto"/>
        <w:left w:val="none" w:sz="0" w:space="0" w:color="auto"/>
        <w:bottom w:val="none" w:sz="0" w:space="0" w:color="auto"/>
        <w:right w:val="none" w:sz="0" w:space="0" w:color="auto"/>
      </w:divBdr>
      <w:divsChild>
        <w:div w:id="1856580529">
          <w:marLeft w:val="-1531"/>
          <w:marRight w:val="0"/>
          <w:marTop w:val="2206"/>
          <w:marBottom w:val="0"/>
          <w:divBdr>
            <w:top w:val="none" w:sz="0" w:space="0" w:color="auto"/>
            <w:left w:val="none" w:sz="0" w:space="0" w:color="auto"/>
            <w:bottom w:val="none" w:sz="0" w:space="0" w:color="auto"/>
            <w:right w:val="none" w:sz="0" w:space="0" w:color="auto"/>
          </w:divBdr>
        </w:div>
        <w:div w:id="771781374">
          <w:marLeft w:val="0"/>
          <w:marRight w:val="0"/>
          <w:marTop w:val="0"/>
          <w:marBottom w:val="689"/>
          <w:divBdr>
            <w:top w:val="none" w:sz="0" w:space="0" w:color="auto"/>
            <w:left w:val="none" w:sz="0" w:space="0" w:color="auto"/>
            <w:bottom w:val="none" w:sz="0" w:space="0" w:color="auto"/>
            <w:right w:val="none" w:sz="0" w:space="0" w:color="auto"/>
          </w:divBdr>
        </w:div>
      </w:divsChild>
    </w:div>
    <w:div w:id="979312976">
      <w:bodyDiv w:val="1"/>
      <w:marLeft w:val="0"/>
      <w:marRight w:val="0"/>
      <w:marTop w:val="0"/>
      <w:marBottom w:val="0"/>
      <w:divBdr>
        <w:top w:val="none" w:sz="0" w:space="0" w:color="auto"/>
        <w:left w:val="none" w:sz="0" w:space="0" w:color="auto"/>
        <w:bottom w:val="none" w:sz="0" w:space="0" w:color="auto"/>
        <w:right w:val="none" w:sz="0" w:space="0" w:color="auto"/>
      </w:divBdr>
    </w:div>
    <w:div w:id="1027753315">
      <w:bodyDiv w:val="1"/>
      <w:marLeft w:val="0"/>
      <w:marRight w:val="0"/>
      <w:marTop w:val="0"/>
      <w:marBottom w:val="0"/>
      <w:divBdr>
        <w:top w:val="none" w:sz="0" w:space="0" w:color="auto"/>
        <w:left w:val="none" w:sz="0" w:space="0" w:color="auto"/>
        <w:bottom w:val="none" w:sz="0" w:space="0" w:color="auto"/>
        <w:right w:val="none" w:sz="0" w:space="0" w:color="auto"/>
      </w:divBdr>
    </w:div>
    <w:div w:id="1094477028">
      <w:bodyDiv w:val="1"/>
      <w:marLeft w:val="0"/>
      <w:marRight w:val="0"/>
      <w:marTop w:val="0"/>
      <w:marBottom w:val="0"/>
      <w:divBdr>
        <w:top w:val="none" w:sz="0" w:space="0" w:color="auto"/>
        <w:left w:val="none" w:sz="0" w:space="0" w:color="auto"/>
        <w:bottom w:val="none" w:sz="0" w:space="0" w:color="auto"/>
        <w:right w:val="none" w:sz="0" w:space="0" w:color="auto"/>
      </w:divBdr>
    </w:div>
    <w:div w:id="1160346047">
      <w:bodyDiv w:val="1"/>
      <w:marLeft w:val="0"/>
      <w:marRight w:val="0"/>
      <w:marTop w:val="0"/>
      <w:marBottom w:val="0"/>
      <w:divBdr>
        <w:top w:val="none" w:sz="0" w:space="0" w:color="auto"/>
        <w:left w:val="none" w:sz="0" w:space="0" w:color="auto"/>
        <w:bottom w:val="none" w:sz="0" w:space="0" w:color="auto"/>
        <w:right w:val="none" w:sz="0" w:space="0" w:color="auto"/>
      </w:divBdr>
    </w:div>
    <w:div w:id="1211069855">
      <w:bodyDiv w:val="1"/>
      <w:marLeft w:val="0"/>
      <w:marRight w:val="0"/>
      <w:marTop w:val="0"/>
      <w:marBottom w:val="0"/>
      <w:divBdr>
        <w:top w:val="none" w:sz="0" w:space="0" w:color="auto"/>
        <w:left w:val="none" w:sz="0" w:space="0" w:color="auto"/>
        <w:bottom w:val="none" w:sz="0" w:space="0" w:color="auto"/>
        <w:right w:val="none" w:sz="0" w:space="0" w:color="auto"/>
      </w:divBdr>
      <w:divsChild>
        <w:div w:id="216941881">
          <w:marLeft w:val="0"/>
          <w:marRight w:val="0"/>
          <w:marTop w:val="0"/>
          <w:marBottom w:val="150"/>
          <w:divBdr>
            <w:top w:val="none" w:sz="0" w:space="0" w:color="auto"/>
            <w:left w:val="none" w:sz="0" w:space="0" w:color="auto"/>
            <w:bottom w:val="none" w:sz="0" w:space="0" w:color="auto"/>
            <w:right w:val="none" w:sz="0" w:space="0" w:color="auto"/>
          </w:divBdr>
        </w:div>
      </w:divsChild>
    </w:div>
    <w:div w:id="1358847213">
      <w:bodyDiv w:val="1"/>
      <w:marLeft w:val="0"/>
      <w:marRight w:val="0"/>
      <w:marTop w:val="0"/>
      <w:marBottom w:val="0"/>
      <w:divBdr>
        <w:top w:val="none" w:sz="0" w:space="0" w:color="auto"/>
        <w:left w:val="none" w:sz="0" w:space="0" w:color="auto"/>
        <w:bottom w:val="none" w:sz="0" w:space="0" w:color="auto"/>
        <w:right w:val="none" w:sz="0" w:space="0" w:color="auto"/>
      </w:divBdr>
    </w:div>
    <w:div w:id="1532305942">
      <w:bodyDiv w:val="1"/>
      <w:marLeft w:val="0"/>
      <w:marRight w:val="0"/>
      <w:marTop w:val="0"/>
      <w:marBottom w:val="0"/>
      <w:divBdr>
        <w:top w:val="none" w:sz="0" w:space="0" w:color="auto"/>
        <w:left w:val="none" w:sz="0" w:space="0" w:color="auto"/>
        <w:bottom w:val="none" w:sz="0" w:space="0" w:color="auto"/>
        <w:right w:val="none" w:sz="0" w:space="0" w:color="auto"/>
      </w:divBdr>
    </w:div>
    <w:div w:id="1635525336">
      <w:bodyDiv w:val="1"/>
      <w:marLeft w:val="0"/>
      <w:marRight w:val="0"/>
      <w:marTop w:val="0"/>
      <w:marBottom w:val="0"/>
      <w:divBdr>
        <w:top w:val="none" w:sz="0" w:space="0" w:color="auto"/>
        <w:left w:val="none" w:sz="0" w:space="0" w:color="auto"/>
        <w:bottom w:val="none" w:sz="0" w:space="0" w:color="auto"/>
        <w:right w:val="none" w:sz="0" w:space="0" w:color="auto"/>
      </w:divBdr>
    </w:div>
    <w:div w:id="1758408028">
      <w:bodyDiv w:val="1"/>
      <w:marLeft w:val="0"/>
      <w:marRight w:val="0"/>
      <w:marTop w:val="0"/>
      <w:marBottom w:val="0"/>
      <w:divBdr>
        <w:top w:val="none" w:sz="0" w:space="0" w:color="auto"/>
        <w:left w:val="none" w:sz="0" w:space="0" w:color="auto"/>
        <w:bottom w:val="none" w:sz="0" w:space="0" w:color="auto"/>
        <w:right w:val="none" w:sz="0" w:space="0" w:color="auto"/>
      </w:divBdr>
    </w:div>
    <w:div w:id="1830124374">
      <w:bodyDiv w:val="1"/>
      <w:marLeft w:val="0"/>
      <w:marRight w:val="0"/>
      <w:marTop w:val="0"/>
      <w:marBottom w:val="0"/>
      <w:divBdr>
        <w:top w:val="none" w:sz="0" w:space="0" w:color="auto"/>
        <w:left w:val="none" w:sz="0" w:space="0" w:color="auto"/>
        <w:bottom w:val="none" w:sz="0" w:space="0" w:color="auto"/>
        <w:right w:val="none" w:sz="0" w:space="0" w:color="auto"/>
      </w:divBdr>
    </w:div>
    <w:div w:id="196171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rookings.edu/center/center-for-middle-east-policy/" TargetMode="External"/><Relationship Id="rId18" Type="http://schemas.openxmlformats.org/officeDocument/2006/relationships/image" Target="media/image1.png"/><Relationship Id="rId26" Type="http://schemas.openxmlformats.org/officeDocument/2006/relationships/hyperlink" Target="https://www.nytimes.com/2018/08/01/world/europe/us-sanctions-turkey-pastor.html" TargetMode="External"/><Relationship Id="rId39" Type="http://schemas.openxmlformats.org/officeDocument/2006/relationships/hyperlink" Target="https://www.brookings.edu/center/center-for-middle-east-policy/" TargetMode="External"/><Relationship Id="rId21" Type="http://schemas.openxmlformats.org/officeDocument/2006/relationships/hyperlink" Target="https://www.nytimes.com/2018/11/05/world/middleeast/iran-sanctions-explained.html" TargetMode="External"/><Relationship Id="rId34" Type="http://schemas.openxmlformats.org/officeDocument/2006/relationships/hyperlink" Target="https://www.brookings.edu/center/center-for-middle-east-policy/" TargetMode="External"/><Relationship Id="rId42" Type="http://schemas.openxmlformats.org/officeDocument/2006/relationships/hyperlink" Target="https://www.nytimes.com/2018/01/10/world/middleeast/isis-hamas-sinai.html" TargetMode="External"/><Relationship Id="rId47" Type="http://schemas.openxmlformats.org/officeDocument/2006/relationships/image" Target="media/image2.png"/><Relationship Id="rId50" Type="http://schemas.openxmlformats.org/officeDocument/2006/relationships/image" Target="media/image3.png"/><Relationship Id="rId7" Type="http://schemas.openxmlformats.org/officeDocument/2006/relationships/hyperlink" Target="https://www.weeklystandard.com/elliott-abrams/the-real-palestinian-catastrophe" TargetMode="External"/><Relationship Id="rId2" Type="http://schemas.openxmlformats.org/officeDocument/2006/relationships/styles" Target="styles.xml"/><Relationship Id="rId16" Type="http://schemas.openxmlformats.org/officeDocument/2006/relationships/hyperlink" Target="https://www.defensenews.com/land/2017/04/02/israel-marks-operational-deployment-of-davids-sling/" TargetMode="External"/><Relationship Id="rId29" Type="http://schemas.openxmlformats.org/officeDocument/2006/relationships/hyperlink" Target="http://www.economist.com/node/18285768" TargetMode="External"/><Relationship Id="rId11" Type="http://schemas.openxmlformats.org/officeDocument/2006/relationships/hyperlink" Target="https://thehill.com/blogs/pundits-blog/foreign-policy/337257-for-both-the-us-and-qatar-strong-allies-are-better-than-no" TargetMode="External"/><Relationship Id="rId24" Type="http://schemas.openxmlformats.org/officeDocument/2006/relationships/hyperlink" Target="https://docs.house.gov/meetings/FA/FA00/20171115/106637/HMKP-115-FA00-Transcript-20171115.pdf" TargetMode="External"/><Relationship Id="rId32" Type="http://schemas.openxmlformats.org/officeDocument/2006/relationships/hyperlink" Target="https://news.brown.edu/articles/2016/08/costs-war" TargetMode="External"/><Relationship Id="rId37" Type="http://schemas.openxmlformats.org/officeDocument/2006/relationships/hyperlink" Target="https://www.cnn.com/2018/03/13/middleeast/palestinian-pm-gaza-explosion-intl/index.html" TargetMode="External"/><Relationship Id="rId40" Type="http://schemas.openxmlformats.org/officeDocument/2006/relationships/hyperlink" Target="https://www.brookings.edu/blog/order-from-chaos/2018/03/19/why-israel-is-stuck-with-hamas/" TargetMode="External"/><Relationship Id="rId45" Type="http://schemas.openxmlformats.org/officeDocument/2006/relationships/hyperlink" Target="https://www.brookings.edu/blog/order-from-chaos/2018/03/19/why-israel-is-stuck-with-hamas/"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brookings.edu/blog/order-from-chaos/2018/03/19/why-israel-is-stuck-with-hamas/" TargetMode="External"/><Relationship Id="rId19" Type="http://schemas.openxmlformats.org/officeDocument/2006/relationships/hyperlink" Target="https://www.tabletmag.com/scroll/249630/house-foreign-affairs-committee-passes-taylor-force-act" TargetMode="External"/><Relationship Id="rId31" Type="http://schemas.openxmlformats.org/officeDocument/2006/relationships/hyperlink" Target="https://www.ft.com/content/14be0e0c-8255-11e4-ace7-00144feabdc0" TargetMode="External"/><Relationship Id="rId44" Type="http://schemas.openxmlformats.org/officeDocument/2006/relationships/hyperlink" Target="https://www.brookings.edu/center/center-for-middle-east-policy/"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rookings.edu/center/center-for-middle-east-policy/" TargetMode="External"/><Relationship Id="rId14" Type="http://schemas.openxmlformats.org/officeDocument/2006/relationships/hyperlink" Target="https://www.brookings.edu/blog/order-from-chaos/2018/03/19/why-israel-is-stuck-with-hamas/" TargetMode="External"/><Relationship Id="rId22" Type="http://schemas.openxmlformats.org/officeDocument/2006/relationships/hyperlink" Target="https://home.treasury.gov/news/press-releases/sm541" TargetMode="External"/><Relationship Id="rId27" Type="http://schemas.openxmlformats.org/officeDocument/2006/relationships/hyperlink" Target="https://theconversation.com/turkeys-currency-collapse-shows-just-how-vulnerable-its-economy-is-to-a-crisis-101556" TargetMode="External"/><Relationship Id="rId30" Type="http://schemas.openxmlformats.org/officeDocument/2006/relationships/hyperlink" Target="https://www.gulf-times.com/story/616050/The-Amir-of-Qatar-a-staunch-US-ally" TargetMode="External"/><Relationship Id="rId35" Type="http://schemas.openxmlformats.org/officeDocument/2006/relationships/hyperlink" Target="https://www.brookings.edu/blog/order-from-chaos/2018/03/19/why-israel-is-stuck-with-hamas/" TargetMode="External"/><Relationship Id="rId43" Type="http://schemas.openxmlformats.org/officeDocument/2006/relationships/hyperlink" Target="https://www.brookings.edu/program/foreign-policy/" TargetMode="External"/><Relationship Id="rId48" Type="http://schemas.openxmlformats.org/officeDocument/2006/relationships/hyperlink" Target="https://www.washingtoninstitute.org/policy-analysis/view/friends-with-benefits-why-the-u.s.-israeli-alliance-is-good-for-america" TargetMode="External"/><Relationship Id="rId8" Type="http://schemas.openxmlformats.org/officeDocument/2006/relationships/hyperlink" Target="https://www.brookings.edu/program/foreign-policy/" TargetMode="External"/><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brookings.edu/program/foreign-policy/" TargetMode="External"/><Relationship Id="rId17" Type="http://schemas.openxmlformats.org/officeDocument/2006/relationships/hyperlink" Target="https://docs.house.gov/meetings/FA/FA00/20171115/106637/HMKP-115-FA00-Transcript-20171115.pdf" TargetMode="External"/><Relationship Id="rId25" Type="http://schemas.openxmlformats.org/officeDocument/2006/relationships/hyperlink" Target="http://theconversation.com/qatars-15-billion-snub-of-trump-over-turkey-puts-another-key-us-relationship-in-middle-east-at-risk-102090" TargetMode="External"/><Relationship Id="rId33" Type="http://schemas.openxmlformats.org/officeDocument/2006/relationships/hyperlink" Target="https://www.brookings.edu/program/foreign-policy/" TargetMode="External"/><Relationship Id="rId38" Type="http://schemas.openxmlformats.org/officeDocument/2006/relationships/hyperlink" Target="https://www.brookings.edu/program/foreign-policy/" TargetMode="External"/><Relationship Id="rId46" Type="http://schemas.openxmlformats.org/officeDocument/2006/relationships/hyperlink" Target="https://docs.house.gov/meetings/FA/FA00/20171115/106637/HMKP-115-FA00-Transcript-20171115.pdf" TargetMode="External"/><Relationship Id="rId20" Type="http://schemas.openxmlformats.org/officeDocument/2006/relationships/hyperlink" Target="https://www.counterextremism.com/threat/palestinian-islamic-jihad" TargetMode="External"/><Relationship Id="rId41" Type="http://schemas.openxmlformats.org/officeDocument/2006/relationships/hyperlink" Target="http://www.nybooks.com/articles/2016/01/14/isis-in-gaza/"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defensenews.com/land/2017/04/02/israel-marks-operational-deployment-of-davids-sling/" TargetMode="External"/><Relationship Id="rId23" Type="http://schemas.openxmlformats.org/officeDocument/2006/relationships/hyperlink" Target="https://www.presstv.com/Detail/2018/11/05/579118/Iran-US-sanctions-President-Rouhani-break-sanctions" TargetMode="External"/><Relationship Id="rId28" Type="http://schemas.openxmlformats.org/officeDocument/2006/relationships/hyperlink" Target="https://www.gulf-times.com/story/616050/The-Amir-of-Qatar-a-staunch-US-ally" TargetMode="External"/><Relationship Id="rId36" Type="http://schemas.openxmlformats.org/officeDocument/2006/relationships/hyperlink" Target="https://www.nbcnews.com/news/world/israel-strikes-gaza-after-bomb-wounds-soldiers-two-palestinians-dead-n849146" TargetMode="External"/><Relationship Id="rId49" Type="http://schemas.openxmlformats.org/officeDocument/2006/relationships/hyperlink" Target="https://docs.house.gov/meetings/FA/FA00/20171115/106637/HMKP-115-FA00-Transcript-201711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1221</TotalTime>
  <Pages>12</Pages>
  <Words>4954</Words>
  <Characters>28239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33127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Baker</dc:creator>
  <cp:lastModifiedBy>Noah Jeub</cp:lastModifiedBy>
  <cp:revision>17</cp:revision>
  <dcterms:created xsi:type="dcterms:W3CDTF">2018-09-05T00:30:00Z</dcterms:created>
  <dcterms:modified xsi:type="dcterms:W3CDTF">2018-12-22T20:32:00Z</dcterms:modified>
</cp:coreProperties>
</file>